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text" w:horzAnchor="margin" w:tblpY="304"/>
        <w:tblOverlap w:val="never"/>
        <w:tblW w:w="9838" w:type="dxa"/>
        <w:tblLook w:val="04A0" w:firstRow="1" w:lastRow="0" w:firstColumn="1" w:lastColumn="0" w:noHBand="0" w:noVBand="1"/>
      </w:tblPr>
      <w:tblGrid>
        <w:gridCol w:w="2405"/>
        <w:gridCol w:w="7433"/>
      </w:tblGrid>
      <w:tr w:rsidR="00096A4E" w:rsidRPr="007F40D7" w14:paraId="54E1571A" w14:textId="77777777" w:rsidTr="007F40D7">
        <w:trPr>
          <w:trHeight w:val="274"/>
        </w:trPr>
        <w:tc>
          <w:tcPr>
            <w:tcW w:w="2405" w:type="dxa"/>
            <w:vAlign w:val="center"/>
          </w:tcPr>
          <w:p w14:paraId="172F5A62" w14:textId="36806A3A" w:rsidR="00096A4E" w:rsidRPr="007F40D7" w:rsidRDefault="00353491" w:rsidP="007F40D7">
            <w:pPr>
              <w:rPr>
                <w:rFonts w:cstheme="minorHAnsi"/>
                <w:sz w:val="20"/>
                <w:szCs w:val="20"/>
              </w:rPr>
            </w:pPr>
            <w:r w:rsidRPr="007F40D7">
              <w:rPr>
                <w:rFonts w:cstheme="minorHAnsi"/>
                <w:sz w:val="20"/>
                <w:szCs w:val="20"/>
              </w:rPr>
              <w:t>Öğrenme Alanı</w:t>
            </w:r>
          </w:p>
        </w:tc>
        <w:tc>
          <w:tcPr>
            <w:tcW w:w="7433" w:type="dxa"/>
            <w:vAlign w:val="center"/>
          </w:tcPr>
          <w:p w14:paraId="0EAB18C1" w14:textId="2DD5EA02" w:rsidR="00096A4E" w:rsidRPr="007F40D7" w:rsidRDefault="00B74645" w:rsidP="007F40D7">
            <w:pPr>
              <w:rPr>
                <w:rFonts w:cstheme="minorHAnsi"/>
                <w:sz w:val="20"/>
                <w:szCs w:val="20"/>
              </w:rPr>
            </w:pPr>
            <w:r w:rsidRPr="007F40D7">
              <w:rPr>
                <w:rFonts w:cstheme="minorHAnsi"/>
                <w:sz w:val="20"/>
                <w:szCs w:val="20"/>
              </w:rPr>
              <w:t>NESNELERİN GEOMETRİSİ (1)</w:t>
            </w:r>
          </w:p>
        </w:tc>
      </w:tr>
      <w:tr w:rsidR="00096A4E" w:rsidRPr="007F40D7" w14:paraId="7B05704B" w14:textId="77777777" w:rsidTr="007F40D7">
        <w:trPr>
          <w:trHeight w:val="268"/>
        </w:trPr>
        <w:tc>
          <w:tcPr>
            <w:tcW w:w="2405" w:type="dxa"/>
            <w:vAlign w:val="center"/>
          </w:tcPr>
          <w:p w14:paraId="63D75E5E" w14:textId="4B86F7DE" w:rsidR="00096A4E" w:rsidRPr="007F40D7" w:rsidRDefault="00096A4E" w:rsidP="007F40D7">
            <w:pPr>
              <w:rPr>
                <w:rFonts w:cstheme="minorHAnsi"/>
                <w:sz w:val="20"/>
                <w:szCs w:val="20"/>
              </w:rPr>
            </w:pPr>
            <w:r w:rsidRPr="007F40D7">
              <w:rPr>
                <w:rFonts w:cstheme="minorHAnsi"/>
                <w:sz w:val="20"/>
                <w:szCs w:val="20"/>
              </w:rPr>
              <w:t>Süre</w:t>
            </w:r>
          </w:p>
        </w:tc>
        <w:tc>
          <w:tcPr>
            <w:tcW w:w="7433" w:type="dxa"/>
            <w:vAlign w:val="center"/>
          </w:tcPr>
          <w:p w14:paraId="584C1D1B" w14:textId="5EE8C686" w:rsidR="00096A4E" w:rsidRPr="007F40D7" w:rsidRDefault="00B74645" w:rsidP="007F40D7">
            <w:pPr>
              <w:rPr>
                <w:rFonts w:cstheme="minorHAnsi"/>
                <w:sz w:val="20"/>
                <w:szCs w:val="20"/>
              </w:rPr>
            </w:pPr>
            <w:r w:rsidRPr="007F40D7">
              <w:rPr>
                <w:rFonts w:cstheme="minorHAnsi"/>
                <w:sz w:val="20"/>
                <w:szCs w:val="20"/>
              </w:rPr>
              <w:t>5</w:t>
            </w:r>
            <w:r w:rsidR="00C823A4" w:rsidRPr="007F40D7">
              <w:rPr>
                <w:rFonts w:cstheme="minorHAnsi"/>
                <w:sz w:val="20"/>
                <w:szCs w:val="20"/>
              </w:rPr>
              <w:t xml:space="preserve"> Ders Saati</w:t>
            </w:r>
          </w:p>
        </w:tc>
      </w:tr>
      <w:tr w:rsidR="00096A4E" w:rsidRPr="007F40D7" w14:paraId="714839DA" w14:textId="77777777" w:rsidTr="007F40D7">
        <w:trPr>
          <w:trHeight w:val="285"/>
        </w:trPr>
        <w:tc>
          <w:tcPr>
            <w:tcW w:w="2405" w:type="dxa"/>
            <w:vAlign w:val="center"/>
          </w:tcPr>
          <w:p w14:paraId="08DAF058" w14:textId="2BF908B5" w:rsidR="00096A4E" w:rsidRPr="007F40D7" w:rsidRDefault="00096A4E" w:rsidP="007F40D7">
            <w:pPr>
              <w:rPr>
                <w:rFonts w:cstheme="minorHAnsi"/>
                <w:sz w:val="20"/>
                <w:szCs w:val="20"/>
              </w:rPr>
            </w:pPr>
            <w:r w:rsidRPr="007F40D7">
              <w:rPr>
                <w:rFonts w:cstheme="minorHAnsi"/>
                <w:sz w:val="20"/>
                <w:szCs w:val="20"/>
              </w:rPr>
              <w:t>Kavramsal Beceriler</w:t>
            </w:r>
          </w:p>
        </w:tc>
        <w:tc>
          <w:tcPr>
            <w:tcW w:w="7433" w:type="dxa"/>
            <w:vAlign w:val="center"/>
          </w:tcPr>
          <w:p w14:paraId="52430CA0" w14:textId="225C79F5" w:rsidR="00096A4E" w:rsidRPr="007F40D7" w:rsidRDefault="00161D6A" w:rsidP="007F40D7">
            <w:pPr>
              <w:rPr>
                <w:rFonts w:cstheme="minorHAnsi"/>
                <w:sz w:val="20"/>
                <w:szCs w:val="20"/>
              </w:rPr>
            </w:pPr>
            <w:r w:rsidRPr="007F40D7">
              <w:rPr>
                <w:rFonts w:cstheme="minorHAnsi"/>
                <w:sz w:val="20"/>
                <w:szCs w:val="20"/>
              </w:rPr>
              <w:t>KB2.5. Sınıflandırma, KB2.11. Gözleme Dayalı Tahmin Etme, KB2.14. Yorumlama, KB2.20. Sentezleme</w:t>
            </w:r>
          </w:p>
        </w:tc>
      </w:tr>
      <w:tr w:rsidR="00096A4E" w:rsidRPr="007F40D7" w14:paraId="42033E02" w14:textId="77777777" w:rsidTr="007F40D7">
        <w:trPr>
          <w:trHeight w:val="134"/>
        </w:trPr>
        <w:tc>
          <w:tcPr>
            <w:tcW w:w="2405" w:type="dxa"/>
            <w:vAlign w:val="center"/>
          </w:tcPr>
          <w:p w14:paraId="7AE05754" w14:textId="5D5DB2DD" w:rsidR="00096A4E" w:rsidRPr="007F40D7" w:rsidRDefault="00096A4E" w:rsidP="007F40D7">
            <w:pPr>
              <w:rPr>
                <w:rFonts w:cstheme="minorHAnsi"/>
                <w:sz w:val="20"/>
                <w:szCs w:val="20"/>
              </w:rPr>
            </w:pPr>
            <w:r w:rsidRPr="007F40D7">
              <w:rPr>
                <w:rFonts w:cstheme="minorHAnsi"/>
                <w:sz w:val="20"/>
                <w:szCs w:val="20"/>
              </w:rPr>
              <w:t>Eğilimler</w:t>
            </w:r>
          </w:p>
        </w:tc>
        <w:tc>
          <w:tcPr>
            <w:tcW w:w="7433" w:type="dxa"/>
            <w:vAlign w:val="center"/>
          </w:tcPr>
          <w:p w14:paraId="0B832A87" w14:textId="282DEE16" w:rsidR="00096A4E" w:rsidRPr="007F40D7" w:rsidRDefault="00161D6A" w:rsidP="007F40D7">
            <w:pPr>
              <w:rPr>
                <w:rFonts w:cstheme="minorHAnsi"/>
                <w:sz w:val="20"/>
                <w:szCs w:val="20"/>
              </w:rPr>
            </w:pPr>
            <w:r w:rsidRPr="007F40D7">
              <w:rPr>
                <w:rFonts w:cstheme="minorHAnsi"/>
                <w:sz w:val="20"/>
                <w:szCs w:val="20"/>
              </w:rPr>
              <w:t xml:space="preserve">E1.1. Merak, E2.2. Sorumluluk, E2.5. </w:t>
            </w:r>
            <w:proofErr w:type="spellStart"/>
            <w:r w:rsidRPr="007F40D7">
              <w:rPr>
                <w:rFonts w:cstheme="minorHAnsi"/>
                <w:sz w:val="20"/>
                <w:szCs w:val="20"/>
              </w:rPr>
              <w:t>Oyunseverlik</w:t>
            </w:r>
            <w:proofErr w:type="spellEnd"/>
            <w:r w:rsidRPr="007F40D7">
              <w:rPr>
                <w:rFonts w:cstheme="minorHAnsi"/>
                <w:sz w:val="20"/>
                <w:szCs w:val="20"/>
              </w:rPr>
              <w:t>, E3.3. Yaratıcılık, E3.11. Özgün Düşünce</w:t>
            </w:r>
          </w:p>
        </w:tc>
      </w:tr>
      <w:tr w:rsidR="00096A4E" w:rsidRPr="007F40D7" w14:paraId="296C7AB3" w14:textId="77777777" w:rsidTr="007F40D7">
        <w:trPr>
          <w:trHeight w:val="135"/>
        </w:trPr>
        <w:tc>
          <w:tcPr>
            <w:tcW w:w="9838" w:type="dxa"/>
            <w:gridSpan w:val="2"/>
            <w:shd w:val="clear" w:color="auto" w:fill="9CC2E5" w:themeFill="accent1" w:themeFillTint="99"/>
            <w:vAlign w:val="center"/>
          </w:tcPr>
          <w:p w14:paraId="5AE54A9E" w14:textId="083E899C" w:rsidR="00096A4E" w:rsidRPr="007F40D7" w:rsidRDefault="00096A4E" w:rsidP="007F40D7">
            <w:pPr>
              <w:jc w:val="center"/>
              <w:rPr>
                <w:rFonts w:cstheme="minorHAnsi"/>
                <w:b/>
                <w:bCs/>
                <w:sz w:val="20"/>
                <w:szCs w:val="20"/>
              </w:rPr>
            </w:pPr>
            <w:r w:rsidRPr="007F40D7">
              <w:rPr>
                <w:rFonts w:cstheme="minorHAnsi"/>
                <w:b/>
                <w:bCs/>
                <w:sz w:val="20"/>
                <w:szCs w:val="20"/>
              </w:rPr>
              <w:t>PROGRAMLAR ARASI BİLEŞENLER</w:t>
            </w:r>
          </w:p>
        </w:tc>
      </w:tr>
      <w:tr w:rsidR="00096A4E" w:rsidRPr="007F40D7" w14:paraId="713EF109" w14:textId="77777777" w:rsidTr="007F40D7">
        <w:trPr>
          <w:trHeight w:val="499"/>
        </w:trPr>
        <w:tc>
          <w:tcPr>
            <w:tcW w:w="2405" w:type="dxa"/>
            <w:shd w:val="clear" w:color="auto" w:fill="FFFFFF" w:themeFill="background1"/>
            <w:vAlign w:val="center"/>
          </w:tcPr>
          <w:p w14:paraId="41ABDCB3" w14:textId="33A7FE37" w:rsidR="00096A4E" w:rsidRPr="007F40D7" w:rsidRDefault="00096A4E" w:rsidP="007F40D7">
            <w:pPr>
              <w:rPr>
                <w:rFonts w:cstheme="minorHAnsi"/>
                <w:sz w:val="20"/>
                <w:szCs w:val="20"/>
              </w:rPr>
            </w:pPr>
            <w:r w:rsidRPr="007F40D7">
              <w:rPr>
                <w:rFonts w:cstheme="minorHAnsi"/>
                <w:sz w:val="20"/>
                <w:szCs w:val="20"/>
              </w:rPr>
              <w:t>Sosyal-Duygusal Öğrenme Becerileri</w:t>
            </w:r>
          </w:p>
        </w:tc>
        <w:tc>
          <w:tcPr>
            <w:tcW w:w="7433" w:type="dxa"/>
            <w:vAlign w:val="center"/>
          </w:tcPr>
          <w:p w14:paraId="793E974A" w14:textId="49D90FC0" w:rsidR="00096A4E" w:rsidRPr="007F40D7" w:rsidRDefault="00161D6A" w:rsidP="007F40D7">
            <w:pPr>
              <w:rPr>
                <w:rFonts w:cstheme="minorHAnsi"/>
                <w:sz w:val="20"/>
                <w:szCs w:val="20"/>
              </w:rPr>
            </w:pPr>
            <w:r w:rsidRPr="007F40D7">
              <w:rPr>
                <w:rFonts w:cstheme="minorHAnsi"/>
                <w:sz w:val="20"/>
                <w:szCs w:val="20"/>
              </w:rPr>
              <w:t>SDB1.1. Kendini Tanıma (Öz Farkındalık Becerisi), SDB1.2. Kendini Düzenleme (Öz Düzenleme Becerisi), SDB2.2. İş Birliği</w:t>
            </w:r>
          </w:p>
        </w:tc>
      </w:tr>
      <w:tr w:rsidR="00096A4E" w:rsidRPr="007F40D7" w14:paraId="09C80CF5" w14:textId="77777777" w:rsidTr="007F40D7">
        <w:trPr>
          <w:trHeight w:val="276"/>
        </w:trPr>
        <w:tc>
          <w:tcPr>
            <w:tcW w:w="2405" w:type="dxa"/>
            <w:shd w:val="clear" w:color="auto" w:fill="FFFFFF" w:themeFill="background1"/>
            <w:vAlign w:val="center"/>
          </w:tcPr>
          <w:p w14:paraId="16B1C98D" w14:textId="6CD775AD" w:rsidR="00096A4E" w:rsidRPr="007F40D7" w:rsidRDefault="00096A4E" w:rsidP="007F40D7">
            <w:pPr>
              <w:rPr>
                <w:rFonts w:cstheme="minorHAnsi"/>
                <w:sz w:val="20"/>
                <w:szCs w:val="20"/>
              </w:rPr>
            </w:pPr>
            <w:r w:rsidRPr="007F40D7">
              <w:rPr>
                <w:rFonts w:cstheme="minorHAnsi"/>
                <w:sz w:val="20"/>
                <w:szCs w:val="20"/>
              </w:rPr>
              <w:t>Değerler</w:t>
            </w:r>
          </w:p>
        </w:tc>
        <w:tc>
          <w:tcPr>
            <w:tcW w:w="7433" w:type="dxa"/>
            <w:vAlign w:val="center"/>
          </w:tcPr>
          <w:p w14:paraId="3D8DF3A0" w14:textId="2E45877F" w:rsidR="00096A4E" w:rsidRPr="007F40D7" w:rsidRDefault="00161D6A" w:rsidP="007F40D7">
            <w:pPr>
              <w:rPr>
                <w:rFonts w:cstheme="minorHAnsi"/>
                <w:sz w:val="20"/>
                <w:szCs w:val="20"/>
              </w:rPr>
            </w:pPr>
            <w:r w:rsidRPr="007F40D7">
              <w:rPr>
                <w:rFonts w:cstheme="minorHAnsi"/>
                <w:sz w:val="20"/>
                <w:szCs w:val="20"/>
              </w:rPr>
              <w:t>D3. Çalışkanlık, D7. Estetik, D16. Sorumluluk</w:t>
            </w:r>
          </w:p>
        </w:tc>
      </w:tr>
      <w:tr w:rsidR="00096A4E" w:rsidRPr="007F40D7" w14:paraId="40FD2482" w14:textId="77777777" w:rsidTr="007F40D7">
        <w:trPr>
          <w:trHeight w:val="350"/>
        </w:trPr>
        <w:tc>
          <w:tcPr>
            <w:tcW w:w="2405" w:type="dxa"/>
            <w:shd w:val="clear" w:color="auto" w:fill="FFFFFF" w:themeFill="background1"/>
            <w:vAlign w:val="center"/>
          </w:tcPr>
          <w:p w14:paraId="5AA5BF96" w14:textId="76C3E2E7" w:rsidR="00096A4E" w:rsidRPr="007F40D7" w:rsidRDefault="00096A4E" w:rsidP="007F40D7">
            <w:pPr>
              <w:rPr>
                <w:rFonts w:cstheme="minorHAnsi"/>
                <w:sz w:val="20"/>
                <w:szCs w:val="20"/>
              </w:rPr>
            </w:pPr>
            <w:r w:rsidRPr="007F40D7">
              <w:rPr>
                <w:rFonts w:cstheme="minorHAnsi"/>
                <w:sz w:val="20"/>
                <w:szCs w:val="20"/>
              </w:rPr>
              <w:t>Okuryazarlık Becerileri</w:t>
            </w:r>
          </w:p>
        </w:tc>
        <w:tc>
          <w:tcPr>
            <w:tcW w:w="7433" w:type="dxa"/>
            <w:vAlign w:val="center"/>
          </w:tcPr>
          <w:p w14:paraId="23B3BA41" w14:textId="47DB03AF" w:rsidR="00096A4E" w:rsidRPr="007F40D7" w:rsidRDefault="00161D6A" w:rsidP="007F40D7">
            <w:pPr>
              <w:rPr>
                <w:rFonts w:cstheme="minorHAnsi"/>
                <w:sz w:val="20"/>
                <w:szCs w:val="20"/>
              </w:rPr>
            </w:pPr>
            <w:r w:rsidRPr="007F40D7">
              <w:rPr>
                <w:rFonts w:cstheme="minorHAnsi"/>
                <w:sz w:val="20"/>
                <w:szCs w:val="20"/>
              </w:rPr>
              <w:t>OB1. Bilgi Okuryazarlığı, OB2. Dijital Okuryazarlık, OB4. Görsel Okuryazarlık, OB7. Veri Okuryazarlığı</w:t>
            </w:r>
          </w:p>
        </w:tc>
      </w:tr>
      <w:tr w:rsidR="00096A4E" w:rsidRPr="007F40D7" w14:paraId="2470FD7C" w14:textId="77777777" w:rsidTr="007F40D7">
        <w:trPr>
          <w:trHeight w:val="300"/>
        </w:trPr>
        <w:tc>
          <w:tcPr>
            <w:tcW w:w="2405" w:type="dxa"/>
            <w:shd w:val="clear" w:color="auto" w:fill="FFFFFF" w:themeFill="background1"/>
            <w:vAlign w:val="center"/>
          </w:tcPr>
          <w:p w14:paraId="4A6E6159" w14:textId="335537D4" w:rsidR="00096A4E" w:rsidRPr="007F40D7" w:rsidRDefault="00096A4E" w:rsidP="007F40D7">
            <w:pPr>
              <w:rPr>
                <w:rFonts w:cstheme="minorHAnsi"/>
                <w:sz w:val="20"/>
                <w:szCs w:val="20"/>
              </w:rPr>
            </w:pPr>
            <w:r w:rsidRPr="007F40D7">
              <w:rPr>
                <w:rFonts w:cstheme="minorHAnsi"/>
                <w:sz w:val="20"/>
                <w:szCs w:val="20"/>
              </w:rPr>
              <w:t>Disiplinler Arası İlişkiler</w:t>
            </w:r>
          </w:p>
        </w:tc>
        <w:tc>
          <w:tcPr>
            <w:tcW w:w="7433" w:type="dxa"/>
            <w:vAlign w:val="center"/>
          </w:tcPr>
          <w:p w14:paraId="0799702C" w14:textId="359CAED2" w:rsidR="00096A4E" w:rsidRPr="007F40D7" w:rsidRDefault="00B74645" w:rsidP="007F40D7">
            <w:pPr>
              <w:rPr>
                <w:rFonts w:cstheme="minorHAnsi"/>
                <w:sz w:val="20"/>
                <w:szCs w:val="20"/>
              </w:rPr>
            </w:pPr>
            <w:r w:rsidRPr="007F40D7">
              <w:rPr>
                <w:rFonts w:cstheme="minorHAnsi"/>
                <w:sz w:val="20"/>
                <w:szCs w:val="20"/>
              </w:rPr>
              <w:t>Görsel Sanatlar</w:t>
            </w:r>
          </w:p>
        </w:tc>
      </w:tr>
      <w:tr w:rsidR="00353491" w:rsidRPr="007F40D7" w14:paraId="781B079C" w14:textId="77777777" w:rsidTr="007F40D7">
        <w:trPr>
          <w:trHeight w:val="402"/>
        </w:trPr>
        <w:tc>
          <w:tcPr>
            <w:tcW w:w="2405" w:type="dxa"/>
            <w:shd w:val="clear" w:color="auto" w:fill="FFFFFF" w:themeFill="background1"/>
            <w:vAlign w:val="center"/>
          </w:tcPr>
          <w:p w14:paraId="2CEF6EC9" w14:textId="312DDACD" w:rsidR="00353491" w:rsidRPr="007F40D7" w:rsidRDefault="00353491" w:rsidP="007F40D7">
            <w:pPr>
              <w:rPr>
                <w:rFonts w:cstheme="minorHAnsi"/>
                <w:sz w:val="20"/>
                <w:szCs w:val="20"/>
              </w:rPr>
            </w:pPr>
            <w:r w:rsidRPr="007F40D7">
              <w:rPr>
                <w:rFonts w:cstheme="minorHAnsi"/>
                <w:sz w:val="20"/>
                <w:szCs w:val="20"/>
              </w:rPr>
              <w:t>Beceriler Arası İlişkiler</w:t>
            </w:r>
          </w:p>
        </w:tc>
        <w:tc>
          <w:tcPr>
            <w:tcW w:w="7433" w:type="dxa"/>
            <w:vAlign w:val="center"/>
          </w:tcPr>
          <w:p w14:paraId="7879EA36" w14:textId="651CB2CB" w:rsidR="00353491" w:rsidRPr="007F40D7" w:rsidRDefault="00161D6A" w:rsidP="007F40D7">
            <w:pPr>
              <w:rPr>
                <w:rFonts w:cstheme="minorHAnsi"/>
                <w:sz w:val="20"/>
                <w:szCs w:val="20"/>
              </w:rPr>
            </w:pPr>
            <w:r w:rsidRPr="007F40D7">
              <w:rPr>
                <w:rFonts w:cstheme="minorHAnsi"/>
                <w:sz w:val="20"/>
                <w:szCs w:val="20"/>
              </w:rPr>
              <w:t>MAB5. Matematiksel Araç ve Teknoloji ile Çalışma (MAB5.1. Matematiksel Araç ve Teknolojiden Yararlanma), KB2.4. Çözümleme</w:t>
            </w:r>
          </w:p>
        </w:tc>
      </w:tr>
      <w:tr w:rsidR="00096A4E" w:rsidRPr="007F40D7" w14:paraId="7424CA60" w14:textId="77777777" w:rsidTr="007F40D7">
        <w:trPr>
          <w:trHeight w:val="472"/>
        </w:trPr>
        <w:tc>
          <w:tcPr>
            <w:tcW w:w="2405" w:type="dxa"/>
            <w:shd w:val="clear" w:color="auto" w:fill="FFFFFF" w:themeFill="background1"/>
            <w:vAlign w:val="center"/>
          </w:tcPr>
          <w:p w14:paraId="1DB94C0D" w14:textId="6776F041" w:rsidR="00096A4E" w:rsidRPr="007F40D7" w:rsidRDefault="00096A4E" w:rsidP="007F40D7">
            <w:pPr>
              <w:rPr>
                <w:rFonts w:cstheme="minorHAnsi"/>
                <w:sz w:val="20"/>
                <w:szCs w:val="20"/>
              </w:rPr>
            </w:pPr>
            <w:r w:rsidRPr="007F40D7">
              <w:rPr>
                <w:rFonts w:cstheme="minorHAnsi"/>
                <w:sz w:val="20"/>
                <w:szCs w:val="20"/>
              </w:rPr>
              <w:t>Öğrenme Çıktıları ve Süreç Bileşenleri</w:t>
            </w:r>
          </w:p>
        </w:tc>
        <w:tc>
          <w:tcPr>
            <w:tcW w:w="7433" w:type="dxa"/>
            <w:vAlign w:val="center"/>
          </w:tcPr>
          <w:p w14:paraId="68A74591" w14:textId="10B3FB3A" w:rsidR="00B74645" w:rsidRPr="00C10CF5" w:rsidRDefault="00C10CF5" w:rsidP="00C10CF5">
            <w:pPr>
              <w:rPr>
                <w:sz w:val="20"/>
                <w:szCs w:val="20"/>
              </w:rPr>
            </w:pPr>
            <w:r w:rsidRPr="00C10CF5">
              <w:rPr>
                <w:sz w:val="20"/>
                <w:szCs w:val="20"/>
              </w:rPr>
              <w:t>MAT.2.3.2. Geometrik cisim modellerini kullanarak yapılar sentezleyebilme</w:t>
            </w:r>
            <w:r w:rsidRPr="00C10CF5">
              <w:rPr>
                <w:sz w:val="20"/>
                <w:szCs w:val="20"/>
              </w:rPr>
              <w:br/>
              <w:t>a) Geometrik yapılardaki geometrik cisimleri belirler.</w:t>
            </w:r>
            <w:r w:rsidRPr="00C10CF5">
              <w:rPr>
                <w:sz w:val="20"/>
                <w:szCs w:val="20"/>
              </w:rPr>
              <w:br/>
              <w:t>b) Geometrik cisimler arasında ilişki kurar.</w:t>
            </w:r>
            <w:r w:rsidRPr="00C10CF5">
              <w:rPr>
                <w:sz w:val="20"/>
                <w:szCs w:val="20"/>
              </w:rPr>
              <w:br/>
              <w:t>c) Geometrik cisimleri birleştirerek özgün bir yapı oluşturur.</w:t>
            </w:r>
          </w:p>
        </w:tc>
      </w:tr>
      <w:tr w:rsidR="00096A4E" w:rsidRPr="007F40D7" w14:paraId="2EAF7AAF" w14:textId="77777777" w:rsidTr="007F40D7">
        <w:trPr>
          <w:trHeight w:val="376"/>
        </w:trPr>
        <w:tc>
          <w:tcPr>
            <w:tcW w:w="2405" w:type="dxa"/>
            <w:shd w:val="clear" w:color="auto" w:fill="FFFFFF" w:themeFill="background1"/>
            <w:vAlign w:val="center"/>
          </w:tcPr>
          <w:p w14:paraId="4274CAFF" w14:textId="6E915D49" w:rsidR="00096A4E" w:rsidRPr="007F40D7" w:rsidRDefault="00096A4E" w:rsidP="007F40D7">
            <w:pPr>
              <w:rPr>
                <w:rFonts w:cstheme="minorHAnsi"/>
                <w:sz w:val="20"/>
                <w:szCs w:val="20"/>
              </w:rPr>
            </w:pPr>
            <w:r w:rsidRPr="007F40D7">
              <w:rPr>
                <w:rFonts w:cstheme="minorHAnsi"/>
                <w:sz w:val="20"/>
                <w:szCs w:val="20"/>
              </w:rPr>
              <w:t>İçerik Çerçevesi</w:t>
            </w:r>
          </w:p>
        </w:tc>
        <w:tc>
          <w:tcPr>
            <w:tcW w:w="7433" w:type="dxa"/>
            <w:vAlign w:val="center"/>
          </w:tcPr>
          <w:p w14:paraId="159C77E0" w14:textId="5F85289E" w:rsidR="00096A4E" w:rsidRPr="007F40D7" w:rsidRDefault="00E13A96" w:rsidP="007F40D7">
            <w:pPr>
              <w:rPr>
                <w:rFonts w:cstheme="minorHAnsi"/>
                <w:sz w:val="20"/>
                <w:szCs w:val="20"/>
              </w:rPr>
            </w:pPr>
            <w:r w:rsidRPr="007F40D7">
              <w:rPr>
                <w:rFonts w:cstheme="minorHAnsi"/>
                <w:sz w:val="20"/>
                <w:szCs w:val="20"/>
              </w:rPr>
              <w:t>Geometrik Cisim</w:t>
            </w:r>
            <w:r w:rsidR="00C10CF5">
              <w:rPr>
                <w:rFonts w:cstheme="minorHAnsi"/>
                <w:sz w:val="20"/>
                <w:szCs w:val="20"/>
              </w:rPr>
              <w:t xml:space="preserve"> Modelleri</w:t>
            </w:r>
          </w:p>
        </w:tc>
      </w:tr>
      <w:tr w:rsidR="00096A4E" w:rsidRPr="007F40D7" w14:paraId="10996CDF" w14:textId="77777777" w:rsidTr="007F40D7">
        <w:trPr>
          <w:trHeight w:val="472"/>
        </w:trPr>
        <w:tc>
          <w:tcPr>
            <w:tcW w:w="2405" w:type="dxa"/>
            <w:shd w:val="clear" w:color="auto" w:fill="FFFFFF" w:themeFill="background1"/>
            <w:vAlign w:val="center"/>
          </w:tcPr>
          <w:p w14:paraId="1D0248CB" w14:textId="30DCDDF1" w:rsidR="00096A4E" w:rsidRPr="007F40D7" w:rsidRDefault="00096A4E" w:rsidP="007F40D7">
            <w:pPr>
              <w:rPr>
                <w:rFonts w:cstheme="minorHAnsi"/>
                <w:sz w:val="20"/>
                <w:szCs w:val="20"/>
              </w:rPr>
            </w:pPr>
            <w:r w:rsidRPr="007F40D7">
              <w:rPr>
                <w:rFonts w:cstheme="minorHAnsi"/>
                <w:sz w:val="20"/>
                <w:szCs w:val="20"/>
              </w:rPr>
              <w:t>Anahtar Kavramlar</w:t>
            </w:r>
          </w:p>
        </w:tc>
        <w:tc>
          <w:tcPr>
            <w:tcW w:w="7433" w:type="dxa"/>
            <w:vAlign w:val="center"/>
          </w:tcPr>
          <w:p w14:paraId="4B46CD3A" w14:textId="77777777" w:rsidR="00E13A96" w:rsidRPr="007F40D7" w:rsidRDefault="00E13A96" w:rsidP="007F40D7">
            <w:pPr>
              <w:pStyle w:val="AralkYok"/>
              <w:rPr>
                <w:rFonts w:cstheme="minorHAnsi"/>
                <w:sz w:val="20"/>
                <w:szCs w:val="20"/>
              </w:rPr>
            </w:pPr>
            <w:r w:rsidRPr="007F40D7">
              <w:rPr>
                <w:rFonts w:cstheme="minorHAnsi"/>
                <w:sz w:val="20"/>
                <w:szCs w:val="20"/>
              </w:rPr>
              <w:t>Genelleme</w:t>
            </w:r>
          </w:p>
          <w:p w14:paraId="763C046E" w14:textId="77777777" w:rsidR="00E13A96" w:rsidRPr="007F40D7" w:rsidRDefault="00E13A96" w:rsidP="007F40D7">
            <w:pPr>
              <w:pStyle w:val="AralkYok"/>
              <w:rPr>
                <w:rFonts w:cstheme="minorHAnsi"/>
                <w:sz w:val="20"/>
                <w:szCs w:val="20"/>
              </w:rPr>
            </w:pPr>
            <w:r w:rsidRPr="007F40D7">
              <w:rPr>
                <w:rFonts w:cstheme="minorHAnsi"/>
                <w:sz w:val="20"/>
                <w:szCs w:val="20"/>
              </w:rPr>
              <w:t>  • </w:t>
            </w:r>
            <w:r w:rsidRPr="007F40D7">
              <w:rPr>
                <w:rFonts w:cstheme="minorHAnsi"/>
                <w:sz w:val="20"/>
                <w:szCs w:val="20"/>
              </w:rPr>
              <w:t> </w:t>
            </w:r>
            <w:r w:rsidRPr="007F40D7">
              <w:rPr>
                <w:rFonts w:cstheme="minorHAnsi"/>
                <w:sz w:val="20"/>
                <w:szCs w:val="20"/>
              </w:rPr>
              <w:t>Bazı nesneler ile geometrik cisimler ilişkilidir.</w:t>
            </w:r>
          </w:p>
          <w:p w14:paraId="7782F268" w14:textId="77777777" w:rsidR="00E13A96" w:rsidRPr="007F40D7" w:rsidRDefault="00E13A96" w:rsidP="007F40D7">
            <w:pPr>
              <w:pStyle w:val="AralkYok"/>
              <w:rPr>
                <w:rFonts w:cstheme="minorHAnsi"/>
                <w:sz w:val="20"/>
                <w:szCs w:val="20"/>
              </w:rPr>
            </w:pPr>
            <w:r w:rsidRPr="007F40D7">
              <w:rPr>
                <w:rFonts w:cstheme="minorHAnsi"/>
                <w:sz w:val="20"/>
                <w:szCs w:val="20"/>
              </w:rPr>
              <w:t>  • </w:t>
            </w:r>
            <w:r w:rsidRPr="007F40D7">
              <w:rPr>
                <w:rFonts w:cstheme="minorHAnsi"/>
                <w:sz w:val="20"/>
                <w:szCs w:val="20"/>
              </w:rPr>
              <w:t> </w:t>
            </w:r>
            <w:r w:rsidRPr="007F40D7">
              <w:rPr>
                <w:rFonts w:cstheme="minorHAnsi"/>
                <w:sz w:val="20"/>
                <w:szCs w:val="20"/>
              </w:rPr>
              <w:t>Geometrik cisimler ile yapılar oluşur.</w:t>
            </w:r>
          </w:p>
          <w:p w14:paraId="759A891F" w14:textId="77777777" w:rsidR="00E13A96" w:rsidRPr="007F40D7" w:rsidRDefault="00E13A96" w:rsidP="007F40D7">
            <w:pPr>
              <w:pStyle w:val="AralkYok"/>
              <w:rPr>
                <w:rFonts w:cstheme="minorHAnsi"/>
                <w:sz w:val="20"/>
                <w:szCs w:val="20"/>
              </w:rPr>
            </w:pPr>
            <w:r w:rsidRPr="007F40D7">
              <w:rPr>
                <w:rFonts w:cstheme="minorHAnsi"/>
                <w:sz w:val="20"/>
                <w:szCs w:val="20"/>
              </w:rPr>
              <w:t>  • </w:t>
            </w:r>
            <w:r w:rsidRPr="007F40D7">
              <w:rPr>
                <w:rFonts w:cstheme="minorHAnsi"/>
                <w:sz w:val="20"/>
                <w:szCs w:val="20"/>
              </w:rPr>
              <w:t> </w:t>
            </w:r>
            <w:r w:rsidRPr="007F40D7">
              <w:rPr>
                <w:rFonts w:cstheme="minorHAnsi"/>
                <w:sz w:val="20"/>
                <w:szCs w:val="20"/>
              </w:rPr>
              <w:t>Geometrik cisimlerin ve şekillerin yön, konum ve büyüklükleri değişse de biçimsel özellikleri değişmez.</w:t>
            </w:r>
          </w:p>
          <w:p w14:paraId="448B6884" w14:textId="77777777" w:rsidR="00E13A96" w:rsidRPr="007F40D7" w:rsidRDefault="00E13A96" w:rsidP="007F40D7">
            <w:pPr>
              <w:pStyle w:val="AralkYok"/>
              <w:rPr>
                <w:rFonts w:cstheme="minorHAnsi"/>
                <w:sz w:val="20"/>
                <w:szCs w:val="20"/>
              </w:rPr>
            </w:pPr>
            <w:r w:rsidRPr="007F40D7">
              <w:rPr>
                <w:rFonts w:cstheme="minorHAnsi"/>
                <w:sz w:val="20"/>
                <w:szCs w:val="20"/>
              </w:rPr>
              <w:t>  • </w:t>
            </w:r>
            <w:r w:rsidRPr="007F40D7">
              <w:rPr>
                <w:rFonts w:cstheme="minorHAnsi"/>
                <w:sz w:val="20"/>
                <w:szCs w:val="20"/>
              </w:rPr>
              <w:t> </w:t>
            </w:r>
            <w:r w:rsidRPr="007F40D7">
              <w:rPr>
                <w:rFonts w:cstheme="minorHAnsi"/>
                <w:sz w:val="20"/>
                <w:szCs w:val="20"/>
              </w:rPr>
              <w:t>Sıvı ölçme aracı değişse de sıvının gerçek miktarı değişmez.</w:t>
            </w:r>
          </w:p>
          <w:p w14:paraId="33356C57" w14:textId="77777777" w:rsidR="00E13A96" w:rsidRPr="007F40D7" w:rsidRDefault="00E13A96" w:rsidP="007F40D7">
            <w:pPr>
              <w:pStyle w:val="AralkYok"/>
              <w:rPr>
                <w:rFonts w:cstheme="minorHAnsi"/>
                <w:sz w:val="20"/>
                <w:szCs w:val="20"/>
              </w:rPr>
            </w:pPr>
            <w:r w:rsidRPr="007F40D7">
              <w:rPr>
                <w:rFonts w:cstheme="minorHAnsi"/>
                <w:sz w:val="20"/>
                <w:szCs w:val="20"/>
              </w:rPr>
              <w:t>Anahtar Kavramlar</w:t>
            </w:r>
          </w:p>
          <w:p w14:paraId="238A1E06" w14:textId="77777777" w:rsidR="00E13A96" w:rsidRPr="007F40D7" w:rsidRDefault="00E13A96" w:rsidP="007F40D7">
            <w:pPr>
              <w:pStyle w:val="AralkYok"/>
              <w:rPr>
                <w:rFonts w:cstheme="minorHAnsi"/>
                <w:sz w:val="20"/>
                <w:szCs w:val="20"/>
              </w:rPr>
            </w:pPr>
            <w:r w:rsidRPr="007F40D7">
              <w:rPr>
                <w:rFonts w:cstheme="minorHAnsi"/>
                <w:sz w:val="20"/>
                <w:szCs w:val="20"/>
              </w:rPr>
              <w:t>  • daire, küp, kare prizma, dikdörtgen prizma, üçgen prizma, küre, dik dairesel silindir</w:t>
            </w:r>
          </w:p>
          <w:p w14:paraId="04AE8C8C" w14:textId="77777777" w:rsidR="00E13A96" w:rsidRPr="007F40D7" w:rsidRDefault="00E13A96" w:rsidP="007F40D7">
            <w:pPr>
              <w:pStyle w:val="AralkYok"/>
              <w:rPr>
                <w:rFonts w:cstheme="minorHAnsi"/>
                <w:sz w:val="20"/>
                <w:szCs w:val="20"/>
              </w:rPr>
            </w:pPr>
            <w:r w:rsidRPr="007F40D7">
              <w:rPr>
                <w:rFonts w:cstheme="minorHAnsi"/>
                <w:sz w:val="20"/>
                <w:szCs w:val="20"/>
              </w:rPr>
              <w:t>Sembol ve Gösterimler</w:t>
            </w:r>
          </w:p>
          <w:p w14:paraId="7BAF5694" w14:textId="5740D05C" w:rsidR="00096A4E" w:rsidRPr="007F40D7" w:rsidRDefault="00E13A96" w:rsidP="007F40D7">
            <w:pPr>
              <w:pStyle w:val="AralkYok"/>
              <w:rPr>
                <w:rFonts w:cstheme="minorHAnsi"/>
                <w:sz w:val="20"/>
                <w:szCs w:val="20"/>
              </w:rPr>
            </w:pPr>
            <w:r w:rsidRPr="007F40D7">
              <w:rPr>
                <w:rFonts w:cstheme="minorHAnsi"/>
                <w:sz w:val="20"/>
                <w:szCs w:val="20"/>
              </w:rPr>
              <w:t>   • -</w:t>
            </w:r>
          </w:p>
        </w:tc>
      </w:tr>
      <w:tr w:rsidR="00096A4E" w:rsidRPr="007F40D7" w14:paraId="38C843C5" w14:textId="77777777" w:rsidTr="007F40D7">
        <w:trPr>
          <w:trHeight w:val="499"/>
        </w:trPr>
        <w:tc>
          <w:tcPr>
            <w:tcW w:w="2405" w:type="dxa"/>
            <w:shd w:val="clear" w:color="auto" w:fill="FFFFFF" w:themeFill="background1"/>
            <w:vAlign w:val="center"/>
          </w:tcPr>
          <w:p w14:paraId="68F25949" w14:textId="117B4ECB" w:rsidR="00096A4E" w:rsidRPr="007F40D7" w:rsidRDefault="00096A4E" w:rsidP="007F40D7">
            <w:pPr>
              <w:rPr>
                <w:rFonts w:cstheme="minorHAnsi"/>
                <w:sz w:val="20"/>
                <w:szCs w:val="20"/>
              </w:rPr>
            </w:pPr>
            <w:r w:rsidRPr="007F40D7">
              <w:rPr>
                <w:rFonts w:cstheme="minorHAnsi"/>
                <w:sz w:val="20"/>
                <w:szCs w:val="20"/>
              </w:rPr>
              <w:t>Öğrenme Kanıtları (Ölçme ve Değerlendirme)</w:t>
            </w:r>
          </w:p>
        </w:tc>
        <w:tc>
          <w:tcPr>
            <w:tcW w:w="7433" w:type="dxa"/>
            <w:vAlign w:val="center"/>
          </w:tcPr>
          <w:p w14:paraId="34584127" w14:textId="592E597B" w:rsidR="001B7F05" w:rsidRPr="007F40D7" w:rsidRDefault="00E13A96" w:rsidP="007F40D7">
            <w:pPr>
              <w:rPr>
                <w:rFonts w:cstheme="minorHAnsi"/>
                <w:sz w:val="20"/>
                <w:szCs w:val="20"/>
              </w:rPr>
            </w:pPr>
            <w:r w:rsidRPr="007F40D7">
              <w:rPr>
                <w:rFonts w:cstheme="minorHAnsi"/>
                <w:sz w:val="20"/>
                <w:szCs w:val="20"/>
              </w:rPr>
              <w:t>Bu temanın öğrenme çıktıları, analitik ve bütüncül dereceli puanlama anahtarı, kontrol listeleri, tanılayıcı dallanmış ağaç, eşleştirme soruları, gözlem formları, kavram haritaları, yapılandırılmış grid ile değerlendirilebilir.</w:t>
            </w:r>
          </w:p>
        </w:tc>
      </w:tr>
      <w:tr w:rsidR="00096A4E" w:rsidRPr="007F40D7" w14:paraId="37BF584D" w14:textId="77777777" w:rsidTr="007F40D7">
        <w:trPr>
          <w:trHeight w:val="256"/>
        </w:trPr>
        <w:tc>
          <w:tcPr>
            <w:tcW w:w="9838" w:type="dxa"/>
            <w:gridSpan w:val="2"/>
            <w:shd w:val="clear" w:color="auto" w:fill="F7CAAC" w:themeFill="accent2" w:themeFillTint="66"/>
            <w:vAlign w:val="center"/>
          </w:tcPr>
          <w:p w14:paraId="2CAB03D9" w14:textId="0B44BFA6" w:rsidR="00096A4E" w:rsidRPr="007F40D7" w:rsidRDefault="00096A4E" w:rsidP="007F40D7">
            <w:pPr>
              <w:jc w:val="center"/>
              <w:rPr>
                <w:rFonts w:cstheme="minorHAnsi"/>
                <w:b/>
                <w:bCs/>
                <w:color w:val="000000" w:themeColor="text1"/>
                <w:sz w:val="20"/>
                <w:szCs w:val="20"/>
              </w:rPr>
            </w:pPr>
            <w:r w:rsidRPr="007F40D7">
              <w:rPr>
                <w:rFonts w:cstheme="minorHAnsi"/>
                <w:b/>
                <w:bCs/>
                <w:color w:val="000000" w:themeColor="text1"/>
                <w:sz w:val="20"/>
                <w:szCs w:val="20"/>
              </w:rPr>
              <w:t>ÖĞRENME-ÖĞRETME YAŞANTILARI</w:t>
            </w:r>
          </w:p>
        </w:tc>
      </w:tr>
      <w:tr w:rsidR="00096A4E" w:rsidRPr="007F40D7" w14:paraId="00C2187B" w14:textId="77777777" w:rsidTr="007F40D7">
        <w:trPr>
          <w:trHeight w:val="472"/>
        </w:trPr>
        <w:tc>
          <w:tcPr>
            <w:tcW w:w="2405" w:type="dxa"/>
            <w:vAlign w:val="center"/>
          </w:tcPr>
          <w:p w14:paraId="42AB4BDA" w14:textId="571A405C" w:rsidR="00096A4E" w:rsidRPr="007F40D7" w:rsidRDefault="00096A4E" w:rsidP="007F40D7">
            <w:pPr>
              <w:rPr>
                <w:rFonts w:cstheme="minorHAnsi"/>
                <w:sz w:val="20"/>
                <w:szCs w:val="20"/>
              </w:rPr>
            </w:pPr>
            <w:r w:rsidRPr="007F40D7">
              <w:rPr>
                <w:rFonts w:cstheme="minorHAnsi"/>
                <w:sz w:val="20"/>
                <w:szCs w:val="20"/>
              </w:rPr>
              <w:t>Temel Kabuller</w:t>
            </w:r>
          </w:p>
        </w:tc>
        <w:tc>
          <w:tcPr>
            <w:tcW w:w="7433" w:type="dxa"/>
            <w:vAlign w:val="center"/>
          </w:tcPr>
          <w:p w14:paraId="4089C7C8" w14:textId="4ADB6DB8" w:rsidR="00096A4E" w:rsidRPr="007F40D7" w:rsidRDefault="00E13A96" w:rsidP="007F40D7">
            <w:pPr>
              <w:rPr>
                <w:rFonts w:cstheme="minorHAnsi"/>
                <w:sz w:val="20"/>
                <w:szCs w:val="20"/>
              </w:rPr>
            </w:pPr>
            <w:r w:rsidRPr="007F40D7">
              <w:rPr>
                <w:rFonts w:cstheme="minorHAnsi"/>
                <w:sz w:val="20"/>
                <w:szCs w:val="20"/>
              </w:rPr>
              <w:t>Öğrencilerin geometrik cisimleri (küp, kare prizma, dikdörtgen prizma, üçgen prizma, küre, dik dairesel silindir) biçimsel özelliklerine göre adlandırmadan bildikleri, geometrik şekilleri (üçgen, kare, dikdörtgen, çember) biçimsel özelliklerine göre tanıdığı ve adlandırdığı kabul edilmektedir. </w:t>
            </w:r>
          </w:p>
        </w:tc>
      </w:tr>
      <w:tr w:rsidR="00096A4E" w:rsidRPr="007F40D7" w14:paraId="67B714FF" w14:textId="77777777" w:rsidTr="007F40D7">
        <w:trPr>
          <w:trHeight w:val="499"/>
        </w:trPr>
        <w:tc>
          <w:tcPr>
            <w:tcW w:w="2405" w:type="dxa"/>
            <w:vAlign w:val="center"/>
          </w:tcPr>
          <w:p w14:paraId="3131CB7A" w14:textId="00CC78C4" w:rsidR="00096A4E" w:rsidRPr="007F40D7" w:rsidRDefault="00096A4E" w:rsidP="007F40D7">
            <w:pPr>
              <w:rPr>
                <w:rFonts w:cstheme="minorHAnsi"/>
                <w:sz w:val="20"/>
                <w:szCs w:val="20"/>
              </w:rPr>
            </w:pPr>
            <w:r w:rsidRPr="007F40D7">
              <w:rPr>
                <w:rFonts w:cstheme="minorHAnsi"/>
                <w:sz w:val="20"/>
                <w:szCs w:val="20"/>
              </w:rPr>
              <w:t>Ön Değerlendirme Süreci</w:t>
            </w:r>
          </w:p>
        </w:tc>
        <w:tc>
          <w:tcPr>
            <w:tcW w:w="7433" w:type="dxa"/>
            <w:vAlign w:val="center"/>
          </w:tcPr>
          <w:p w14:paraId="5E57C1EA" w14:textId="20494991" w:rsidR="00985D39" w:rsidRPr="007F40D7" w:rsidRDefault="00E13A96" w:rsidP="007F40D7">
            <w:pPr>
              <w:rPr>
                <w:rFonts w:cstheme="minorHAnsi"/>
                <w:sz w:val="20"/>
                <w:szCs w:val="20"/>
              </w:rPr>
            </w:pPr>
            <w:r w:rsidRPr="007F40D7">
              <w:rPr>
                <w:rFonts w:cstheme="minorHAnsi"/>
                <w:sz w:val="20"/>
                <w:szCs w:val="20"/>
              </w:rPr>
              <w:t>Öğrencilerden çevrelerinde bulunan geometrik cisim modellerinden örnekler vermeleri istenir. Öğrencilerin geometrik cisim ve şekilleri biçimsel özelliklerine göre ne düzeyde tanıdığı gösterilerek belirlenir.</w:t>
            </w:r>
          </w:p>
        </w:tc>
      </w:tr>
      <w:tr w:rsidR="00096A4E" w:rsidRPr="007F40D7" w14:paraId="38B11B72" w14:textId="77777777" w:rsidTr="007F40D7">
        <w:trPr>
          <w:trHeight w:val="472"/>
        </w:trPr>
        <w:tc>
          <w:tcPr>
            <w:tcW w:w="2405" w:type="dxa"/>
            <w:vAlign w:val="center"/>
          </w:tcPr>
          <w:p w14:paraId="75AD5AD7" w14:textId="59E83E5C" w:rsidR="00096A4E" w:rsidRPr="007F40D7" w:rsidRDefault="00096A4E" w:rsidP="007F40D7">
            <w:pPr>
              <w:rPr>
                <w:rFonts w:cstheme="minorHAnsi"/>
                <w:sz w:val="20"/>
                <w:szCs w:val="20"/>
              </w:rPr>
            </w:pPr>
            <w:r w:rsidRPr="007F40D7">
              <w:rPr>
                <w:rFonts w:cstheme="minorHAnsi"/>
                <w:sz w:val="20"/>
                <w:szCs w:val="20"/>
              </w:rPr>
              <w:t>Köprü Kurma</w:t>
            </w:r>
          </w:p>
        </w:tc>
        <w:tc>
          <w:tcPr>
            <w:tcW w:w="7433" w:type="dxa"/>
            <w:vAlign w:val="center"/>
          </w:tcPr>
          <w:p w14:paraId="1682F301" w14:textId="53CEE6FB" w:rsidR="00096A4E" w:rsidRPr="007F40D7" w:rsidRDefault="00E13A96" w:rsidP="007F40D7">
            <w:pPr>
              <w:rPr>
                <w:rFonts w:cstheme="minorHAnsi"/>
                <w:sz w:val="20"/>
                <w:szCs w:val="20"/>
              </w:rPr>
            </w:pPr>
            <w:r w:rsidRPr="007F40D7">
              <w:rPr>
                <w:rFonts w:cstheme="minorHAnsi"/>
                <w:sz w:val="20"/>
                <w:szCs w:val="20"/>
              </w:rPr>
              <w:t xml:space="preserve">Ders kitabı sayfa </w:t>
            </w:r>
            <w:r w:rsidR="00C10CF5">
              <w:rPr>
                <w:rFonts w:cstheme="minorHAnsi"/>
                <w:sz w:val="20"/>
                <w:szCs w:val="20"/>
              </w:rPr>
              <w:t>22</w:t>
            </w:r>
            <w:r w:rsidRPr="007F40D7">
              <w:rPr>
                <w:rFonts w:cstheme="minorHAnsi"/>
                <w:sz w:val="20"/>
                <w:szCs w:val="20"/>
              </w:rPr>
              <w:t>’deki “Hatırlayalım” etkinliği yapılır.</w:t>
            </w:r>
          </w:p>
        </w:tc>
      </w:tr>
      <w:tr w:rsidR="00096A4E" w:rsidRPr="007F40D7" w14:paraId="0B094947" w14:textId="77777777" w:rsidTr="007F40D7">
        <w:trPr>
          <w:trHeight w:val="499"/>
        </w:trPr>
        <w:tc>
          <w:tcPr>
            <w:tcW w:w="2405" w:type="dxa"/>
            <w:vAlign w:val="center"/>
          </w:tcPr>
          <w:p w14:paraId="7D76B316" w14:textId="1D42B883" w:rsidR="00096A4E" w:rsidRPr="007F40D7" w:rsidRDefault="00096A4E" w:rsidP="007F40D7">
            <w:pPr>
              <w:rPr>
                <w:rFonts w:cstheme="minorHAnsi"/>
                <w:sz w:val="20"/>
                <w:szCs w:val="20"/>
              </w:rPr>
            </w:pPr>
            <w:r w:rsidRPr="007F40D7">
              <w:rPr>
                <w:rFonts w:cstheme="minorHAnsi"/>
                <w:sz w:val="20"/>
                <w:szCs w:val="20"/>
              </w:rPr>
              <w:t>Öğrenme-Öğretme Uygulamaları</w:t>
            </w:r>
          </w:p>
        </w:tc>
        <w:tc>
          <w:tcPr>
            <w:tcW w:w="7433" w:type="dxa"/>
            <w:vAlign w:val="center"/>
          </w:tcPr>
          <w:p w14:paraId="7F6CED44" w14:textId="77777777" w:rsidR="00C10CF5" w:rsidRPr="00C10CF5" w:rsidRDefault="00C10CF5" w:rsidP="00C10CF5">
            <w:pPr>
              <w:pStyle w:val="ListeParagraf"/>
              <w:numPr>
                <w:ilvl w:val="0"/>
                <w:numId w:val="7"/>
              </w:numPr>
              <w:rPr>
                <w:sz w:val="20"/>
                <w:szCs w:val="20"/>
              </w:rPr>
            </w:pPr>
            <w:r w:rsidRPr="00C10CF5">
              <w:rPr>
                <w:sz w:val="20"/>
                <w:szCs w:val="20"/>
              </w:rPr>
              <w:t>Geometrik yapılardaki geometrik cisimlerin fark edilmesi adına günlük yaşamdan çeşitli örnekler verilir. Bu örneklere ilişkin somut modeller sınıf ortamına getirilir ve modelin parçalarına ayrılması ile modeli oluşturan cisimler arasında ilişki kurulur. Ayrıca bu cisimler ile cisimlerin birleştirilmesi yoluyla oluşan geometrik yapı arasındaki ilişkiye de dikkat çekilir. Daha sonra öğrencilerden verilen farklı geometrik cisimleri kullanarak bu cisimlerden özgün bir yapı modeli oluşturmaları istenir. Öğrencilerin oynamaktan zevk aldığı “dokunarak geometrik cismi tanıma” gibi çeşitli eğitsel oyunlar oynatılır. Bu süreçte öğrencilerden bir takım oluşturulması ile grup etkinliği ön plana çıkarılır ve öğrenciden grup çalışmasında verilen görevi yerine getirmesi için aktif rol alması istenir. Gerek iletişim becerilerinin gerekse dokunma duyusunun gelişimine yönelik katkı sağlanır.</w:t>
            </w:r>
          </w:p>
          <w:p w14:paraId="55F78825" w14:textId="2E85D7AB" w:rsidR="00985D39" w:rsidRPr="00C10CF5" w:rsidRDefault="001B7F05" w:rsidP="00C10CF5">
            <w:pPr>
              <w:pStyle w:val="ListeParagraf"/>
              <w:numPr>
                <w:ilvl w:val="0"/>
                <w:numId w:val="7"/>
              </w:numPr>
              <w:rPr>
                <w:sz w:val="20"/>
                <w:szCs w:val="20"/>
              </w:rPr>
            </w:pPr>
            <w:r w:rsidRPr="00C10CF5">
              <w:rPr>
                <w:sz w:val="20"/>
                <w:szCs w:val="20"/>
              </w:rPr>
              <w:t xml:space="preserve">Ders kitabı sayfa </w:t>
            </w:r>
            <w:r w:rsidR="00C10CF5" w:rsidRPr="00C10CF5">
              <w:rPr>
                <w:sz w:val="20"/>
                <w:szCs w:val="20"/>
              </w:rPr>
              <w:t>2</w:t>
            </w:r>
            <w:r w:rsidR="00E13A96" w:rsidRPr="00C10CF5">
              <w:rPr>
                <w:sz w:val="20"/>
                <w:szCs w:val="20"/>
              </w:rPr>
              <w:t>3</w:t>
            </w:r>
            <w:r w:rsidRPr="00C10CF5">
              <w:rPr>
                <w:sz w:val="20"/>
                <w:szCs w:val="20"/>
              </w:rPr>
              <w:t>’</w:t>
            </w:r>
            <w:r w:rsidR="00E13A96" w:rsidRPr="00C10CF5">
              <w:rPr>
                <w:sz w:val="20"/>
                <w:szCs w:val="20"/>
              </w:rPr>
              <w:t>t</w:t>
            </w:r>
            <w:r w:rsidRPr="00C10CF5">
              <w:rPr>
                <w:sz w:val="20"/>
                <w:szCs w:val="20"/>
              </w:rPr>
              <w:t>eki “</w:t>
            </w:r>
            <w:r w:rsidR="00E13A96" w:rsidRPr="00C10CF5">
              <w:rPr>
                <w:sz w:val="20"/>
                <w:szCs w:val="20"/>
              </w:rPr>
              <w:t>Hazır mıyız?</w:t>
            </w:r>
            <w:r w:rsidRPr="00C10CF5">
              <w:rPr>
                <w:sz w:val="20"/>
                <w:szCs w:val="20"/>
              </w:rPr>
              <w:t>”</w:t>
            </w:r>
            <w:r w:rsidR="00E13A96" w:rsidRPr="00C10CF5">
              <w:rPr>
                <w:sz w:val="20"/>
                <w:szCs w:val="20"/>
              </w:rPr>
              <w:t xml:space="preserve"> etkinliği</w:t>
            </w:r>
            <w:r w:rsidRPr="00C10CF5">
              <w:rPr>
                <w:sz w:val="20"/>
                <w:szCs w:val="20"/>
              </w:rPr>
              <w:t xml:space="preserve"> yapılır.</w:t>
            </w:r>
          </w:p>
          <w:p w14:paraId="5374F8BF" w14:textId="13A563BA" w:rsidR="001B7F05" w:rsidRPr="00C10CF5" w:rsidRDefault="001B7F05" w:rsidP="00C10CF5">
            <w:pPr>
              <w:pStyle w:val="ListeParagraf"/>
              <w:numPr>
                <w:ilvl w:val="0"/>
                <w:numId w:val="7"/>
              </w:numPr>
              <w:rPr>
                <w:sz w:val="20"/>
                <w:szCs w:val="20"/>
              </w:rPr>
            </w:pPr>
            <w:r w:rsidRPr="00C10CF5">
              <w:rPr>
                <w:sz w:val="20"/>
                <w:szCs w:val="20"/>
              </w:rPr>
              <w:t xml:space="preserve">Ders kitabı sayfa </w:t>
            </w:r>
            <w:r w:rsidR="00C10CF5" w:rsidRPr="00C10CF5">
              <w:rPr>
                <w:sz w:val="20"/>
                <w:szCs w:val="20"/>
              </w:rPr>
              <w:t>2</w:t>
            </w:r>
            <w:r w:rsidR="00E13A96" w:rsidRPr="00C10CF5">
              <w:rPr>
                <w:sz w:val="20"/>
                <w:szCs w:val="20"/>
              </w:rPr>
              <w:t xml:space="preserve">4 ve </w:t>
            </w:r>
            <w:r w:rsidR="00C10CF5" w:rsidRPr="00C10CF5">
              <w:rPr>
                <w:sz w:val="20"/>
                <w:szCs w:val="20"/>
              </w:rPr>
              <w:t>2</w:t>
            </w:r>
            <w:r w:rsidR="00E13A96" w:rsidRPr="00C10CF5">
              <w:rPr>
                <w:sz w:val="20"/>
                <w:szCs w:val="20"/>
              </w:rPr>
              <w:t>5</w:t>
            </w:r>
            <w:r w:rsidRPr="00C10CF5">
              <w:rPr>
                <w:sz w:val="20"/>
                <w:szCs w:val="20"/>
              </w:rPr>
              <w:t>’teki “</w:t>
            </w:r>
            <w:r w:rsidR="00E13A96" w:rsidRPr="00C10CF5">
              <w:rPr>
                <w:sz w:val="20"/>
                <w:szCs w:val="20"/>
              </w:rPr>
              <w:t>Başlayalım</w:t>
            </w:r>
            <w:r w:rsidRPr="00C10CF5">
              <w:rPr>
                <w:sz w:val="20"/>
                <w:szCs w:val="20"/>
              </w:rPr>
              <w:t xml:space="preserve">” </w:t>
            </w:r>
            <w:r w:rsidR="00E13A96" w:rsidRPr="00C10CF5">
              <w:rPr>
                <w:sz w:val="20"/>
                <w:szCs w:val="20"/>
              </w:rPr>
              <w:t>etkinliği yapılır.</w:t>
            </w:r>
          </w:p>
          <w:p w14:paraId="4DC1488E" w14:textId="225EF06A" w:rsidR="00096A4E" w:rsidRPr="00C10CF5" w:rsidRDefault="001B7F05" w:rsidP="00C10CF5">
            <w:pPr>
              <w:pStyle w:val="ListeParagraf"/>
              <w:numPr>
                <w:ilvl w:val="0"/>
                <w:numId w:val="7"/>
              </w:numPr>
              <w:rPr>
                <w:sz w:val="20"/>
                <w:szCs w:val="20"/>
              </w:rPr>
            </w:pPr>
            <w:r w:rsidRPr="00C10CF5">
              <w:rPr>
                <w:sz w:val="20"/>
                <w:szCs w:val="20"/>
              </w:rPr>
              <w:t xml:space="preserve">Ders kitabı sayfa </w:t>
            </w:r>
            <w:r w:rsidR="00C10CF5" w:rsidRPr="00C10CF5">
              <w:rPr>
                <w:sz w:val="20"/>
                <w:szCs w:val="20"/>
              </w:rPr>
              <w:t>2</w:t>
            </w:r>
            <w:r w:rsidR="00E13A96" w:rsidRPr="00C10CF5">
              <w:rPr>
                <w:sz w:val="20"/>
                <w:szCs w:val="20"/>
              </w:rPr>
              <w:t>6</w:t>
            </w:r>
            <w:r w:rsidRPr="00C10CF5">
              <w:rPr>
                <w:sz w:val="20"/>
                <w:szCs w:val="20"/>
              </w:rPr>
              <w:t>’</w:t>
            </w:r>
            <w:r w:rsidR="00E13A96" w:rsidRPr="00C10CF5">
              <w:rPr>
                <w:sz w:val="20"/>
                <w:szCs w:val="20"/>
              </w:rPr>
              <w:t>da</w:t>
            </w:r>
            <w:r w:rsidRPr="00C10CF5">
              <w:rPr>
                <w:sz w:val="20"/>
                <w:szCs w:val="20"/>
              </w:rPr>
              <w:t>ki “</w:t>
            </w:r>
            <w:r w:rsidR="00E13A96" w:rsidRPr="00C10CF5">
              <w:rPr>
                <w:sz w:val="20"/>
                <w:szCs w:val="20"/>
              </w:rPr>
              <w:t>Yapalım Öğrenelim</w:t>
            </w:r>
            <w:r w:rsidRPr="00C10CF5">
              <w:rPr>
                <w:sz w:val="20"/>
                <w:szCs w:val="20"/>
              </w:rPr>
              <w:t xml:space="preserve">” </w:t>
            </w:r>
            <w:r w:rsidR="00E13A96" w:rsidRPr="00C10CF5">
              <w:rPr>
                <w:sz w:val="20"/>
                <w:szCs w:val="20"/>
              </w:rPr>
              <w:t>etkinliği yapılır</w:t>
            </w:r>
            <w:r w:rsidRPr="00C10CF5">
              <w:rPr>
                <w:sz w:val="20"/>
                <w:szCs w:val="20"/>
              </w:rPr>
              <w:t>.</w:t>
            </w:r>
          </w:p>
        </w:tc>
      </w:tr>
      <w:tr w:rsidR="00096A4E" w:rsidRPr="007F40D7" w14:paraId="68F73265" w14:textId="77777777" w:rsidTr="007F40D7">
        <w:trPr>
          <w:trHeight w:val="346"/>
        </w:trPr>
        <w:tc>
          <w:tcPr>
            <w:tcW w:w="9838" w:type="dxa"/>
            <w:gridSpan w:val="2"/>
            <w:shd w:val="clear" w:color="auto" w:fill="DBDBDB" w:themeFill="accent3" w:themeFillTint="66"/>
            <w:vAlign w:val="center"/>
          </w:tcPr>
          <w:p w14:paraId="681AD8AC" w14:textId="4E2C020D" w:rsidR="00096A4E" w:rsidRPr="007F40D7" w:rsidRDefault="00096A4E" w:rsidP="007F40D7">
            <w:pPr>
              <w:jc w:val="center"/>
              <w:rPr>
                <w:rFonts w:cstheme="minorHAnsi"/>
                <w:b/>
                <w:bCs/>
                <w:sz w:val="20"/>
                <w:szCs w:val="20"/>
              </w:rPr>
            </w:pPr>
            <w:r w:rsidRPr="007F40D7">
              <w:rPr>
                <w:rFonts w:cstheme="minorHAnsi"/>
                <w:b/>
                <w:bCs/>
                <w:sz w:val="20"/>
                <w:szCs w:val="20"/>
              </w:rPr>
              <w:lastRenderedPageBreak/>
              <w:t>FARKLILAŞTIRMA</w:t>
            </w:r>
          </w:p>
        </w:tc>
      </w:tr>
      <w:tr w:rsidR="00096A4E" w:rsidRPr="007F40D7" w14:paraId="5A2793DC" w14:textId="77777777" w:rsidTr="007F40D7">
        <w:trPr>
          <w:trHeight w:val="499"/>
        </w:trPr>
        <w:tc>
          <w:tcPr>
            <w:tcW w:w="2405" w:type="dxa"/>
            <w:vAlign w:val="center"/>
          </w:tcPr>
          <w:p w14:paraId="6E554CD1" w14:textId="74C18F3E" w:rsidR="00096A4E" w:rsidRPr="007F40D7" w:rsidRDefault="00096A4E" w:rsidP="007F40D7">
            <w:pPr>
              <w:rPr>
                <w:rFonts w:cstheme="minorHAnsi"/>
                <w:sz w:val="20"/>
                <w:szCs w:val="20"/>
              </w:rPr>
            </w:pPr>
            <w:r w:rsidRPr="007F40D7">
              <w:rPr>
                <w:rFonts w:cstheme="minorHAnsi"/>
                <w:sz w:val="20"/>
                <w:szCs w:val="20"/>
              </w:rPr>
              <w:t>Zenginleştirme</w:t>
            </w:r>
          </w:p>
        </w:tc>
        <w:tc>
          <w:tcPr>
            <w:tcW w:w="7433" w:type="dxa"/>
            <w:vAlign w:val="center"/>
          </w:tcPr>
          <w:p w14:paraId="5970DEFE" w14:textId="7BDA766E" w:rsidR="00096A4E" w:rsidRPr="007F40D7" w:rsidRDefault="00E13A96" w:rsidP="007F40D7">
            <w:pPr>
              <w:rPr>
                <w:rFonts w:cstheme="minorHAnsi"/>
                <w:sz w:val="20"/>
                <w:szCs w:val="20"/>
              </w:rPr>
            </w:pPr>
            <w:r w:rsidRPr="007F40D7">
              <w:rPr>
                <w:rFonts w:cstheme="minorHAnsi"/>
                <w:sz w:val="20"/>
                <w:szCs w:val="20"/>
              </w:rPr>
              <w:t>Küp, kare prizma, dikdörtgen prizma, üçgen prizma, dik dairesel silindir, küreyi kullanarak robot tasarlamaları istenir.</w:t>
            </w:r>
          </w:p>
        </w:tc>
      </w:tr>
      <w:tr w:rsidR="00096A4E" w:rsidRPr="007F40D7" w14:paraId="4A585E4E" w14:textId="77777777" w:rsidTr="007F40D7">
        <w:trPr>
          <w:trHeight w:val="499"/>
        </w:trPr>
        <w:tc>
          <w:tcPr>
            <w:tcW w:w="2405" w:type="dxa"/>
            <w:vAlign w:val="center"/>
          </w:tcPr>
          <w:p w14:paraId="3B6033BE" w14:textId="52AE3A95" w:rsidR="00096A4E" w:rsidRPr="007F40D7" w:rsidRDefault="00096A4E" w:rsidP="007F40D7">
            <w:pPr>
              <w:rPr>
                <w:rFonts w:cstheme="minorHAnsi"/>
                <w:sz w:val="20"/>
                <w:szCs w:val="20"/>
              </w:rPr>
            </w:pPr>
            <w:r w:rsidRPr="007F40D7">
              <w:rPr>
                <w:rFonts w:cstheme="minorHAnsi"/>
                <w:sz w:val="20"/>
                <w:szCs w:val="20"/>
              </w:rPr>
              <w:t>Destekleme</w:t>
            </w:r>
          </w:p>
        </w:tc>
        <w:tc>
          <w:tcPr>
            <w:tcW w:w="7433" w:type="dxa"/>
            <w:vAlign w:val="center"/>
          </w:tcPr>
          <w:p w14:paraId="74ADCB2C" w14:textId="61FC55D7" w:rsidR="006A6BAC" w:rsidRPr="007F40D7" w:rsidRDefault="00E13A96" w:rsidP="007F40D7">
            <w:pPr>
              <w:rPr>
                <w:rFonts w:cstheme="minorHAnsi"/>
                <w:sz w:val="20"/>
                <w:szCs w:val="20"/>
              </w:rPr>
            </w:pPr>
            <w:r w:rsidRPr="007F40D7">
              <w:rPr>
                <w:rFonts w:cstheme="minorHAnsi"/>
                <w:sz w:val="20"/>
                <w:szCs w:val="20"/>
              </w:rPr>
              <w:t>Geometrik cisim modelleri gösterilerek öğrencilerin günlük yaşamda bu cisimlere benzer nesneleri adlandırmadan örneklendirmesi sağlanır. </w:t>
            </w:r>
          </w:p>
        </w:tc>
      </w:tr>
      <w:tr w:rsidR="00096A4E" w:rsidRPr="007F40D7" w14:paraId="00730696" w14:textId="77777777" w:rsidTr="007F40D7">
        <w:trPr>
          <w:trHeight w:val="274"/>
        </w:trPr>
        <w:tc>
          <w:tcPr>
            <w:tcW w:w="2405" w:type="dxa"/>
            <w:vAlign w:val="center"/>
          </w:tcPr>
          <w:p w14:paraId="3B26B1F9" w14:textId="30D58F4D" w:rsidR="00597C65" w:rsidRPr="007F40D7" w:rsidRDefault="00096A4E" w:rsidP="007F40D7">
            <w:pPr>
              <w:rPr>
                <w:rFonts w:cstheme="minorHAnsi"/>
                <w:sz w:val="20"/>
                <w:szCs w:val="20"/>
              </w:rPr>
            </w:pPr>
            <w:r w:rsidRPr="007F40D7">
              <w:rPr>
                <w:rFonts w:cstheme="minorHAnsi"/>
                <w:sz w:val="20"/>
                <w:szCs w:val="20"/>
              </w:rPr>
              <w:t>Öğretmen Yansıtmaları</w:t>
            </w:r>
          </w:p>
        </w:tc>
        <w:tc>
          <w:tcPr>
            <w:tcW w:w="7433" w:type="dxa"/>
            <w:vAlign w:val="center"/>
          </w:tcPr>
          <w:p w14:paraId="56867CEA" w14:textId="77777777" w:rsidR="00096A4E" w:rsidRPr="007F40D7" w:rsidRDefault="00096A4E" w:rsidP="007F40D7">
            <w:pPr>
              <w:rPr>
                <w:rFonts w:cstheme="minorHAnsi"/>
                <w:sz w:val="20"/>
                <w:szCs w:val="20"/>
              </w:rPr>
            </w:pPr>
          </w:p>
        </w:tc>
      </w:tr>
    </w:tbl>
    <w:p w14:paraId="3F3BBE85" w14:textId="447F133E" w:rsidR="00A9056D" w:rsidRDefault="00A9056D" w:rsidP="007F40D7"/>
    <w:p w14:paraId="589FD1C5" w14:textId="77777777" w:rsidR="00A9056D" w:rsidRDefault="00A9056D" w:rsidP="00597C65">
      <w:pPr>
        <w:jc w:val="center"/>
      </w:pPr>
    </w:p>
    <w:p w14:paraId="62B62DC1" w14:textId="25CDAAB5" w:rsidR="00A9056D" w:rsidRDefault="00A9056D" w:rsidP="00960A42">
      <w:pPr>
        <w:pStyle w:val="AralkYok"/>
      </w:pPr>
    </w:p>
    <w:p w14:paraId="2AEE5B12" w14:textId="77777777" w:rsidR="00176171" w:rsidRPr="00176171" w:rsidRDefault="00176171" w:rsidP="00176171"/>
    <w:p w14:paraId="4E3772BF" w14:textId="0843BC3F" w:rsidR="00176171" w:rsidRDefault="00C10CF5" w:rsidP="00176171">
      <w:pPr>
        <w:pStyle w:val="AralkYok"/>
        <w:ind w:left="7080" w:firstLine="708"/>
      </w:pPr>
      <w:r>
        <w:t>15/09/2025</w:t>
      </w:r>
    </w:p>
    <w:p w14:paraId="4039DC8F" w14:textId="77777777" w:rsidR="00176171" w:rsidRDefault="00176171" w:rsidP="00176171">
      <w:r>
        <w:t>Sınıf Öğretmeni</w:t>
      </w:r>
      <w:r>
        <w:tab/>
      </w:r>
      <w:r>
        <w:tab/>
      </w:r>
      <w:r>
        <w:tab/>
      </w:r>
      <w:r>
        <w:tab/>
      </w:r>
      <w:r>
        <w:tab/>
      </w:r>
      <w:r>
        <w:tab/>
      </w:r>
      <w:r>
        <w:tab/>
      </w:r>
      <w:r>
        <w:tab/>
      </w:r>
      <w:r>
        <w:tab/>
      </w:r>
      <w:r>
        <w:tab/>
        <w:t>Okul Müdürü</w:t>
      </w:r>
    </w:p>
    <w:p w14:paraId="6ACEC1F3" w14:textId="77777777" w:rsidR="00176171" w:rsidRPr="00176171" w:rsidRDefault="00176171" w:rsidP="00176171"/>
    <w:sectPr w:rsidR="00176171" w:rsidRPr="00176171" w:rsidSect="007F40D7">
      <w:headerReference w:type="default" r:id="rId7"/>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6A348" w14:textId="77777777" w:rsidR="00C23B60" w:rsidRDefault="00C23B60" w:rsidP="00096A4E">
      <w:pPr>
        <w:spacing w:after="0" w:line="240" w:lineRule="auto"/>
      </w:pPr>
      <w:r>
        <w:separator/>
      </w:r>
    </w:p>
  </w:endnote>
  <w:endnote w:type="continuationSeparator" w:id="0">
    <w:p w14:paraId="36688D14" w14:textId="77777777" w:rsidR="00C23B60" w:rsidRDefault="00C23B60"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D6136" w14:textId="77777777" w:rsidR="00C23B60" w:rsidRDefault="00C23B60" w:rsidP="00096A4E">
      <w:pPr>
        <w:spacing w:after="0" w:line="240" w:lineRule="auto"/>
      </w:pPr>
      <w:r>
        <w:separator/>
      </w:r>
    </w:p>
  </w:footnote>
  <w:footnote w:type="continuationSeparator" w:id="0">
    <w:p w14:paraId="42F5E8B1" w14:textId="77777777" w:rsidR="00C23B60" w:rsidRDefault="00C23B60"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0022154D" w:rsidR="00096A4E" w:rsidRPr="007F40D7" w:rsidRDefault="00C10CF5" w:rsidP="00985D39">
    <w:pPr>
      <w:pStyle w:val="stBilgi"/>
      <w:jc w:val="right"/>
      <w:rPr>
        <w:rFonts w:cstheme="minorHAnsi"/>
      </w:rPr>
    </w:pPr>
    <w:r>
      <w:rPr>
        <w:rFonts w:cstheme="minorHAnsi"/>
      </w:rPr>
      <w:t>2</w:t>
    </w:r>
    <w:r w:rsidR="00096A4E" w:rsidRPr="007F40D7">
      <w:rPr>
        <w:rFonts w:cstheme="minorHAnsi"/>
      </w:rPr>
      <w:t>. HAFTA</w:t>
    </w:r>
  </w:p>
  <w:p w14:paraId="4544B9D1" w14:textId="0B947B8C" w:rsidR="007F40D7" w:rsidRPr="007F40D7" w:rsidRDefault="007F40D7" w:rsidP="007F40D7">
    <w:pPr>
      <w:pStyle w:val="stBilgi"/>
      <w:jc w:val="center"/>
      <w:rPr>
        <w:rFonts w:cstheme="minorHAnsi"/>
      </w:rPr>
    </w:pPr>
    <w:r w:rsidRPr="007F40D7">
      <w:rPr>
        <w:rFonts w:cstheme="minorHAnsi"/>
      </w:rPr>
      <w:t>2/C SINIFI MATEMATİK DERSİ GÜNLÜK PLANI</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E5147"/>
    <w:multiLevelType w:val="hybridMultilevel"/>
    <w:tmpl w:val="D4E031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657270"/>
    <w:multiLevelType w:val="hybridMultilevel"/>
    <w:tmpl w:val="E4588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91C2183"/>
    <w:multiLevelType w:val="hybridMultilevel"/>
    <w:tmpl w:val="8FDC6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5"/>
  </w:num>
  <w:num w:numId="2" w16cid:durableId="1156990206">
    <w:abstractNumId w:val="6"/>
  </w:num>
  <w:num w:numId="3" w16cid:durableId="62262986">
    <w:abstractNumId w:val="4"/>
  </w:num>
  <w:num w:numId="4" w16cid:durableId="252471949">
    <w:abstractNumId w:val="3"/>
  </w:num>
  <w:num w:numId="5" w16cid:durableId="1655446877">
    <w:abstractNumId w:val="1"/>
  </w:num>
  <w:num w:numId="6" w16cid:durableId="384960526">
    <w:abstractNumId w:val="0"/>
  </w:num>
  <w:num w:numId="7" w16cid:durableId="370034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96A4E"/>
    <w:rsid w:val="00161D6A"/>
    <w:rsid w:val="00176171"/>
    <w:rsid w:val="001B7F05"/>
    <w:rsid w:val="002C5319"/>
    <w:rsid w:val="002E1B8D"/>
    <w:rsid w:val="00353491"/>
    <w:rsid w:val="00421C3A"/>
    <w:rsid w:val="0047305E"/>
    <w:rsid w:val="004E14AB"/>
    <w:rsid w:val="00597C65"/>
    <w:rsid w:val="006A6BAC"/>
    <w:rsid w:val="00713296"/>
    <w:rsid w:val="007F40D7"/>
    <w:rsid w:val="008F7895"/>
    <w:rsid w:val="00960A42"/>
    <w:rsid w:val="00985D39"/>
    <w:rsid w:val="00A9056D"/>
    <w:rsid w:val="00B74645"/>
    <w:rsid w:val="00BC7EFC"/>
    <w:rsid w:val="00C10CF5"/>
    <w:rsid w:val="00C23B60"/>
    <w:rsid w:val="00C51E59"/>
    <w:rsid w:val="00C823A4"/>
    <w:rsid w:val="00E13A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E13A96"/>
    <w:rPr>
      <w:b/>
      <w:bCs/>
    </w:rPr>
  </w:style>
  <w:style w:type="character" w:styleId="Kpr">
    <w:name w:val="Hyperlink"/>
    <w:basedOn w:val="VarsaylanParagrafYazTipi"/>
    <w:uiPriority w:val="99"/>
    <w:unhideWhenUsed/>
    <w:rsid w:val="00E13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1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598</Words>
  <Characters>3410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2025-09-14T06:37:00Z</dcterms:created>
  <dcterms:modified xsi:type="dcterms:W3CDTF">2025-09-14T06:37:00Z</dcterms:modified>
</cp:coreProperties>
</file>