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B7424E" w14:paraId="54E1571A" w14:textId="77777777" w:rsidTr="0023545C">
        <w:trPr>
          <w:trHeight w:val="274"/>
        </w:trPr>
        <w:tc>
          <w:tcPr>
            <w:tcW w:w="1838" w:type="dxa"/>
            <w:vAlign w:val="center"/>
          </w:tcPr>
          <w:p w14:paraId="172F5A62" w14:textId="1CDD7A9C" w:rsidR="00096A4E" w:rsidRPr="00B7424E" w:rsidRDefault="00353491" w:rsidP="0023545C">
            <w:pPr>
              <w:rPr>
                <w:rFonts w:cstheme="minorHAnsi"/>
              </w:rPr>
            </w:pPr>
            <w:r w:rsidRPr="00B7424E">
              <w:rPr>
                <w:rFonts w:cstheme="minorHAnsi"/>
              </w:rPr>
              <w:t>Öğrenme Alanı</w:t>
            </w:r>
          </w:p>
        </w:tc>
        <w:tc>
          <w:tcPr>
            <w:tcW w:w="8000" w:type="dxa"/>
            <w:vAlign w:val="center"/>
          </w:tcPr>
          <w:p w14:paraId="0EAB18C1" w14:textId="73A96DB7" w:rsidR="00096A4E" w:rsidRPr="00B7424E" w:rsidRDefault="00F353F7" w:rsidP="0023545C">
            <w:pPr>
              <w:rPr>
                <w:rFonts w:cstheme="minorHAnsi"/>
              </w:rPr>
            </w:pPr>
            <w:r w:rsidRPr="00B7424E">
              <w:rPr>
                <w:rFonts w:cstheme="minorHAnsi"/>
              </w:rPr>
              <w:t>MÜZİK DİLİ</w:t>
            </w:r>
          </w:p>
        </w:tc>
      </w:tr>
      <w:tr w:rsidR="00096A4E" w:rsidRPr="00B7424E" w14:paraId="7B05704B" w14:textId="77777777" w:rsidTr="0023545C">
        <w:trPr>
          <w:trHeight w:val="268"/>
        </w:trPr>
        <w:tc>
          <w:tcPr>
            <w:tcW w:w="1838" w:type="dxa"/>
            <w:vAlign w:val="center"/>
          </w:tcPr>
          <w:p w14:paraId="63D75E5E" w14:textId="4B86F7DE" w:rsidR="00096A4E" w:rsidRPr="00B7424E" w:rsidRDefault="00096A4E" w:rsidP="0023545C">
            <w:pPr>
              <w:rPr>
                <w:rFonts w:cstheme="minorHAnsi"/>
              </w:rPr>
            </w:pPr>
            <w:r w:rsidRPr="00B7424E">
              <w:rPr>
                <w:rFonts w:cstheme="minorHAnsi"/>
              </w:rPr>
              <w:t>Süre</w:t>
            </w:r>
          </w:p>
        </w:tc>
        <w:tc>
          <w:tcPr>
            <w:tcW w:w="8000" w:type="dxa"/>
            <w:vAlign w:val="center"/>
          </w:tcPr>
          <w:p w14:paraId="584C1D1B" w14:textId="300D8B87" w:rsidR="00096A4E" w:rsidRPr="00B7424E" w:rsidRDefault="00F353F7" w:rsidP="0023545C">
            <w:pPr>
              <w:rPr>
                <w:rFonts w:cstheme="minorHAnsi"/>
              </w:rPr>
            </w:pPr>
            <w:r w:rsidRPr="00B7424E">
              <w:rPr>
                <w:rFonts w:cstheme="minorHAnsi"/>
              </w:rPr>
              <w:t>1</w:t>
            </w:r>
            <w:r w:rsidR="00C823A4" w:rsidRPr="00B7424E">
              <w:rPr>
                <w:rFonts w:cstheme="minorHAnsi"/>
              </w:rPr>
              <w:t xml:space="preserve"> Ders Saati</w:t>
            </w:r>
          </w:p>
        </w:tc>
      </w:tr>
      <w:tr w:rsidR="000D19D6" w:rsidRPr="00B7424E" w14:paraId="63E941D6" w14:textId="77777777" w:rsidTr="0023545C">
        <w:trPr>
          <w:trHeight w:val="268"/>
        </w:trPr>
        <w:tc>
          <w:tcPr>
            <w:tcW w:w="1838" w:type="dxa"/>
            <w:vAlign w:val="center"/>
          </w:tcPr>
          <w:p w14:paraId="0E335147" w14:textId="77777777" w:rsidR="000D19D6" w:rsidRPr="00B7424E" w:rsidRDefault="000D19D6" w:rsidP="0023545C">
            <w:pPr>
              <w:rPr>
                <w:rFonts w:cstheme="minorHAnsi"/>
              </w:rPr>
            </w:pPr>
          </w:p>
        </w:tc>
        <w:tc>
          <w:tcPr>
            <w:tcW w:w="8000" w:type="dxa"/>
            <w:vAlign w:val="center"/>
          </w:tcPr>
          <w:p w14:paraId="61C1D3DA" w14:textId="77777777" w:rsidR="000D19D6" w:rsidRPr="00B7424E" w:rsidRDefault="000D19D6" w:rsidP="0023545C">
            <w:pPr>
              <w:rPr>
                <w:rFonts w:cstheme="minorHAnsi"/>
              </w:rPr>
            </w:pPr>
          </w:p>
        </w:tc>
      </w:tr>
      <w:tr w:rsidR="00571CFA" w:rsidRPr="00B7424E" w14:paraId="0EC1BC28" w14:textId="77777777" w:rsidTr="0023545C">
        <w:trPr>
          <w:trHeight w:val="268"/>
        </w:trPr>
        <w:tc>
          <w:tcPr>
            <w:tcW w:w="1838" w:type="dxa"/>
            <w:vAlign w:val="center"/>
          </w:tcPr>
          <w:p w14:paraId="23903350" w14:textId="5181C051" w:rsidR="00571CFA" w:rsidRPr="00B7424E" w:rsidRDefault="00571CFA" w:rsidP="0023545C">
            <w:pPr>
              <w:rPr>
                <w:rFonts w:cstheme="minorHAnsi"/>
              </w:rPr>
            </w:pPr>
            <w:r w:rsidRPr="00B7424E">
              <w:rPr>
                <w:rFonts w:cstheme="minorHAnsi"/>
              </w:rPr>
              <w:t>Alan Becerileri</w:t>
            </w:r>
          </w:p>
        </w:tc>
        <w:tc>
          <w:tcPr>
            <w:tcW w:w="8000" w:type="dxa"/>
            <w:vAlign w:val="center"/>
          </w:tcPr>
          <w:p w14:paraId="6E0D494B" w14:textId="51EFF2D9" w:rsidR="00571CFA" w:rsidRPr="00B7424E" w:rsidRDefault="00F353F7" w:rsidP="00F353F7">
            <w:pPr>
              <w:rPr>
                <w:rFonts w:cstheme="minorHAnsi"/>
              </w:rPr>
            </w:pPr>
            <w:r w:rsidRPr="00B7424E">
              <w:rPr>
                <w:rFonts w:cstheme="minorHAnsi"/>
              </w:rPr>
              <w:t>SAB9. Müziksel Dinleme Becerisi, SAB10. Müziksel Söyleme Becerisi, SAB13. Müziksel Hareket Becerisi</w:t>
            </w:r>
          </w:p>
        </w:tc>
      </w:tr>
      <w:tr w:rsidR="00096A4E" w:rsidRPr="00B7424E" w14:paraId="714839DA" w14:textId="77777777" w:rsidTr="0023545C">
        <w:trPr>
          <w:trHeight w:val="472"/>
        </w:trPr>
        <w:tc>
          <w:tcPr>
            <w:tcW w:w="1838" w:type="dxa"/>
            <w:vAlign w:val="center"/>
          </w:tcPr>
          <w:p w14:paraId="08DAF058" w14:textId="2BF908B5" w:rsidR="00096A4E" w:rsidRPr="00B7424E" w:rsidRDefault="00096A4E" w:rsidP="0023545C">
            <w:pPr>
              <w:rPr>
                <w:rFonts w:cstheme="minorHAnsi"/>
              </w:rPr>
            </w:pPr>
            <w:r w:rsidRPr="00B7424E">
              <w:rPr>
                <w:rFonts w:cstheme="minorHAnsi"/>
              </w:rPr>
              <w:t>Kavramsal Beceriler</w:t>
            </w:r>
          </w:p>
        </w:tc>
        <w:tc>
          <w:tcPr>
            <w:tcW w:w="8000" w:type="dxa"/>
            <w:vAlign w:val="center"/>
          </w:tcPr>
          <w:p w14:paraId="52430CA0" w14:textId="36657F93" w:rsidR="00096A4E" w:rsidRPr="00B7424E" w:rsidRDefault="00F353F7" w:rsidP="00F353F7">
            <w:pPr>
              <w:rPr>
                <w:rFonts w:cstheme="minorHAnsi"/>
              </w:rPr>
            </w:pPr>
            <w:r w:rsidRPr="00B7424E">
              <w:rPr>
                <w:rFonts w:cstheme="minorHAnsi"/>
              </w:rPr>
              <w:t>KB2.4. Çözümleme Becerisi, KB2.7. Karşılaştırma Becerisi</w:t>
            </w:r>
          </w:p>
        </w:tc>
      </w:tr>
      <w:tr w:rsidR="00096A4E" w:rsidRPr="00B7424E" w14:paraId="42033E02" w14:textId="77777777" w:rsidTr="0023545C">
        <w:trPr>
          <w:trHeight w:val="370"/>
        </w:trPr>
        <w:tc>
          <w:tcPr>
            <w:tcW w:w="1838" w:type="dxa"/>
            <w:vAlign w:val="center"/>
          </w:tcPr>
          <w:p w14:paraId="7AE05754" w14:textId="5D5DB2DD" w:rsidR="00096A4E" w:rsidRPr="00B7424E" w:rsidRDefault="00096A4E" w:rsidP="0023545C">
            <w:pPr>
              <w:rPr>
                <w:rFonts w:cstheme="minorHAnsi"/>
              </w:rPr>
            </w:pPr>
            <w:r w:rsidRPr="00B7424E">
              <w:rPr>
                <w:rFonts w:cstheme="minorHAnsi"/>
              </w:rPr>
              <w:t>Eğilimler</w:t>
            </w:r>
          </w:p>
        </w:tc>
        <w:tc>
          <w:tcPr>
            <w:tcW w:w="8000" w:type="dxa"/>
            <w:vAlign w:val="center"/>
          </w:tcPr>
          <w:p w14:paraId="19F24A42" w14:textId="77777777" w:rsidR="00F353F7" w:rsidRPr="00B7424E" w:rsidRDefault="00F353F7" w:rsidP="00F353F7">
            <w:pPr>
              <w:rPr>
                <w:rFonts w:cstheme="minorHAnsi"/>
              </w:rPr>
            </w:pPr>
            <w:r w:rsidRPr="00B7424E">
              <w:rPr>
                <w:rFonts w:cstheme="minorHAnsi"/>
              </w:rPr>
              <w:t>E1.1. Merak, E1.4. Kendine İnanma (Öz Yeterlilik), E1.5. Kendine Güvenme (Öz Güven),</w:t>
            </w:r>
          </w:p>
          <w:p w14:paraId="0B832A87" w14:textId="7F178A03" w:rsidR="00096A4E" w:rsidRPr="00B7424E" w:rsidRDefault="00F353F7" w:rsidP="00F353F7">
            <w:pPr>
              <w:rPr>
                <w:rFonts w:cstheme="minorHAnsi"/>
              </w:rPr>
            </w:pPr>
            <w:r w:rsidRPr="00B7424E">
              <w:rPr>
                <w:rFonts w:cstheme="minorHAnsi"/>
              </w:rPr>
              <w:t>E3.2. Odaklanma</w:t>
            </w:r>
          </w:p>
        </w:tc>
      </w:tr>
      <w:tr w:rsidR="00096A4E" w:rsidRPr="00B7424E"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B7424E" w:rsidRDefault="00096A4E" w:rsidP="0023545C">
            <w:pPr>
              <w:jc w:val="center"/>
              <w:rPr>
                <w:rFonts w:cstheme="minorHAnsi"/>
                <w:b/>
                <w:bCs/>
              </w:rPr>
            </w:pPr>
            <w:r w:rsidRPr="00B7424E">
              <w:rPr>
                <w:rFonts w:cstheme="minorHAnsi"/>
                <w:b/>
                <w:bCs/>
              </w:rPr>
              <w:t>PROGRAMLAR ARASI BİLEŞENLER</w:t>
            </w:r>
          </w:p>
        </w:tc>
      </w:tr>
      <w:tr w:rsidR="00096A4E" w:rsidRPr="00B7424E" w14:paraId="713EF109" w14:textId="77777777" w:rsidTr="0023545C">
        <w:trPr>
          <w:trHeight w:val="499"/>
        </w:trPr>
        <w:tc>
          <w:tcPr>
            <w:tcW w:w="1838" w:type="dxa"/>
            <w:shd w:val="clear" w:color="auto" w:fill="FFFFFF" w:themeFill="background1"/>
            <w:vAlign w:val="center"/>
          </w:tcPr>
          <w:p w14:paraId="41ABDCB3" w14:textId="33A7FE37" w:rsidR="00096A4E" w:rsidRPr="00B7424E" w:rsidRDefault="00096A4E" w:rsidP="0023545C">
            <w:pPr>
              <w:rPr>
                <w:rFonts w:cstheme="minorHAnsi"/>
              </w:rPr>
            </w:pPr>
            <w:r w:rsidRPr="00B7424E">
              <w:rPr>
                <w:rFonts w:cstheme="minorHAnsi"/>
              </w:rPr>
              <w:t>Sosyal-Duygusal Öğrenme Becerileri</w:t>
            </w:r>
          </w:p>
        </w:tc>
        <w:tc>
          <w:tcPr>
            <w:tcW w:w="8000" w:type="dxa"/>
            <w:vAlign w:val="center"/>
          </w:tcPr>
          <w:p w14:paraId="793E974A" w14:textId="574B18C6" w:rsidR="00096A4E" w:rsidRPr="00B7424E" w:rsidRDefault="00F353F7" w:rsidP="00F353F7">
            <w:pPr>
              <w:rPr>
                <w:rFonts w:cstheme="minorHAnsi"/>
              </w:rPr>
            </w:pPr>
            <w:r w:rsidRPr="00B7424E">
              <w:rPr>
                <w:rFonts w:cstheme="minorHAnsi"/>
              </w:rPr>
              <w:t>SDB2.1. İletişim Becerisi, SDB2.2. İş Birliği Becerisi</w:t>
            </w:r>
          </w:p>
        </w:tc>
      </w:tr>
      <w:tr w:rsidR="00096A4E" w:rsidRPr="00B7424E" w14:paraId="09C80CF5" w14:textId="77777777" w:rsidTr="0023545C">
        <w:trPr>
          <w:trHeight w:val="276"/>
        </w:trPr>
        <w:tc>
          <w:tcPr>
            <w:tcW w:w="1838" w:type="dxa"/>
            <w:shd w:val="clear" w:color="auto" w:fill="FFFFFF" w:themeFill="background1"/>
            <w:vAlign w:val="center"/>
          </w:tcPr>
          <w:p w14:paraId="16B1C98D" w14:textId="6CD775AD" w:rsidR="00096A4E" w:rsidRPr="00B7424E" w:rsidRDefault="00096A4E" w:rsidP="0023545C">
            <w:pPr>
              <w:rPr>
                <w:rFonts w:cstheme="minorHAnsi"/>
              </w:rPr>
            </w:pPr>
            <w:r w:rsidRPr="00B7424E">
              <w:rPr>
                <w:rFonts w:cstheme="minorHAnsi"/>
              </w:rPr>
              <w:t>Değerler</w:t>
            </w:r>
          </w:p>
        </w:tc>
        <w:tc>
          <w:tcPr>
            <w:tcW w:w="8000" w:type="dxa"/>
            <w:vAlign w:val="center"/>
          </w:tcPr>
          <w:p w14:paraId="4103A71F" w14:textId="77777777" w:rsidR="00F353F7" w:rsidRPr="00B7424E" w:rsidRDefault="00F353F7" w:rsidP="00F353F7">
            <w:pPr>
              <w:rPr>
                <w:rFonts w:cstheme="minorHAnsi"/>
              </w:rPr>
            </w:pPr>
            <w:r w:rsidRPr="00B7424E">
              <w:rPr>
                <w:rFonts w:cstheme="minorHAnsi"/>
              </w:rPr>
              <w:t>D3. Çalışkanlık, D4. Dostluk, D11. Özgürlük, D13. Sağlıklı Yaşam, D14. Saygı, D15. Sevgi,</w:t>
            </w:r>
          </w:p>
          <w:p w14:paraId="3D8DF3A0" w14:textId="442F17E5" w:rsidR="00096A4E" w:rsidRPr="00B7424E" w:rsidRDefault="00F353F7" w:rsidP="00F353F7">
            <w:pPr>
              <w:rPr>
                <w:rFonts w:cstheme="minorHAnsi"/>
              </w:rPr>
            </w:pPr>
            <w:r w:rsidRPr="00B7424E">
              <w:rPr>
                <w:rFonts w:cstheme="minorHAnsi"/>
              </w:rPr>
              <w:t>D19. Vatanseverlik</w:t>
            </w:r>
          </w:p>
        </w:tc>
      </w:tr>
      <w:tr w:rsidR="00096A4E" w:rsidRPr="00B7424E" w14:paraId="40FD2482" w14:textId="77777777" w:rsidTr="0023545C">
        <w:trPr>
          <w:trHeight w:val="472"/>
        </w:trPr>
        <w:tc>
          <w:tcPr>
            <w:tcW w:w="1838" w:type="dxa"/>
            <w:shd w:val="clear" w:color="auto" w:fill="FFFFFF" w:themeFill="background1"/>
            <w:vAlign w:val="center"/>
          </w:tcPr>
          <w:p w14:paraId="5AA5BF96" w14:textId="76C3E2E7" w:rsidR="00096A4E" w:rsidRPr="00B7424E" w:rsidRDefault="00096A4E" w:rsidP="0023545C">
            <w:pPr>
              <w:rPr>
                <w:rFonts w:cstheme="minorHAnsi"/>
              </w:rPr>
            </w:pPr>
            <w:r w:rsidRPr="00B7424E">
              <w:rPr>
                <w:rFonts w:cstheme="minorHAnsi"/>
              </w:rPr>
              <w:t>Okuryazarlık Becerileri</w:t>
            </w:r>
          </w:p>
        </w:tc>
        <w:tc>
          <w:tcPr>
            <w:tcW w:w="8000" w:type="dxa"/>
            <w:vAlign w:val="center"/>
          </w:tcPr>
          <w:p w14:paraId="23B3BA41" w14:textId="3214DE3F" w:rsidR="00096A4E" w:rsidRPr="00B7424E" w:rsidRDefault="00F353F7" w:rsidP="00F353F7">
            <w:pPr>
              <w:rPr>
                <w:rFonts w:cstheme="minorHAnsi"/>
              </w:rPr>
            </w:pPr>
            <w:r w:rsidRPr="00B7424E">
              <w:rPr>
                <w:rFonts w:cstheme="minorHAnsi"/>
              </w:rPr>
              <w:t>OB1. Bilgi Okuryazarlığı, OB2. Dijital Okuryazarlık, OB9. Sanat Okuryazarlığı</w:t>
            </w:r>
          </w:p>
        </w:tc>
      </w:tr>
      <w:tr w:rsidR="00096A4E" w:rsidRPr="00B7424E" w14:paraId="2470FD7C" w14:textId="77777777" w:rsidTr="0023545C">
        <w:trPr>
          <w:trHeight w:val="499"/>
        </w:trPr>
        <w:tc>
          <w:tcPr>
            <w:tcW w:w="1838" w:type="dxa"/>
            <w:shd w:val="clear" w:color="auto" w:fill="FFFFFF" w:themeFill="background1"/>
            <w:vAlign w:val="center"/>
          </w:tcPr>
          <w:p w14:paraId="4A6E6159" w14:textId="335537D4" w:rsidR="00096A4E" w:rsidRPr="00B7424E" w:rsidRDefault="00096A4E" w:rsidP="0023545C">
            <w:pPr>
              <w:rPr>
                <w:rFonts w:cstheme="minorHAnsi"/>
              </w:rPr>
            </w:pPr>
            <w:r w:rsidRPr="00B7424E">
              <w:rPr>
                <w:rFonts w:cstheme="minorHAnsi"/>
              </w:rPr>
              <w:t>Disiplinler Arası İlişkiler</w:t>
            </w:r>
          </w:p>
        </w:tc>
        <w:tc>
          <w:tcPr>
            <w:tcW w:w="8000" w:type="dxa"/>
            <w:vAlign w:val="center"/>
          </w:tcPr>
          <w:p w14:paraId="0799702C" w14:textId="1AF88EAF" w:rsidR="00096A4E" w:rsidRPr="00B7424E" w:rsidRDefault="00F353F7" w:rsidP="00F353F7">
            <w:pPr>
              <w:rPr>
                <w:rFonts w:cstheme="minorHAnsi"/>
              </w:rPr>
            </w:pPr>
            <w:r w:rsidRPr="00B7424E">
              <w:rPr>
                <w:rFonts w:cstheme="minorHAnsi"/>
              </w:rPr>
              <w:t>Türkçe, Hayat Bilgisi, Beden Eğitimi</w:t>
            </w:r>
          </w:p>
        </w:tc>
      </w:tr>
      <w:tr w:rsidR="00353491" w:rsidRPr="00B7424E" w14:paraId="781B079C" w14:textId="77777777" w:rsidTr="0023545C">
        <w:trPr>
          <w:trHeight w:val="499"/>
        </w:trPr>
        <w:tc>
          <w:tcPr>
            <w:tcW w:w="1838" w:type="dxa"/>
            <w:shd w:val="clear" w:color="auto" w:fill="FFFFFF" w:themeFill="background1"/>
            <w:vAlign w:val="center"/>
          </w:tcPr>
          <w:p w14:paraId="2CEF6EC9" w14:textId="312DDACD" w:rsidR="00353491" w:rsidRPr="00B7424E" w:rsidRDefault="00353491" w:rsidP="0023545C">
            <w:pPr>
              <w:rPr>
                <w:rFonts w:cstheme="minorHAnsi"/>
              </w:rPr>
            </w:pPr>
            <w:r w:rsidRPr="00B7424E">
              <w:rPr>
                <w:rFonts w:cstheme="minorHAnsi"/>
              </w:rPr>
              <w:t>Beceriler Arası İlişkiler</w:t>
            </w:r>
          </w:p>
        </w:tc>
        <w:tc>
          <w:tcPr>
            <w:tcW w:w="8000" w:type="dxa"/>
            <w:vAlign w:val="center"/>
          </w:tcPr>
          <w:p w14:paraId="7879EA36" w14:textId="153EF02B" w:rsidR="00353491" w:rsidRPr="00B7424E" w:rsidRDefault="00F353F7" w:rsidP="00F353F7">
            <w:pPr>
              <w:rPr>
                <w:rFonts w:cstheme="minorHAnsi"/>
              </w:rPr>
            </w:pPr>
            <w:r w:rsidRPr="00B7424E">
              <w:rPr>
                <w:rFonts w:cstheme="minorHAnsi"/>
              </w:rPr>
              <w:t>KB2.13. Yapılandırma Becerisi</w:t>
            </w:r>
          </w:p>
        </w:tc>
      </w:tr>
      <w:tr w:rsidR="00096A4E" w:rsidRPr="00B7424E" w14:paraId="7424CA60" w14:textId="77777777" w:rsidTr="0023545C">
        <w:trPr>
          <w:trHeight w:val="472"/>
        </w:trPr>
        <w:tc>
          <w:tcPr>
            <w:tcW w:w="1838" w:type="dxa"/>
            <w:shd w:val="clear" w:color="auto" w:fill="FFFFFF" w:themeFill="background1"/>
            <w:vAlign w:val="center"/>
          </w:tcPr>
          <w:p w14:paraId="1DB94C0D" w14:textId="6776F041" w:rsidR="00096A4E" w:rsidRPr="00B7424E" w:rsidRDefault="00096A4E" w:rsidP="0023545C">
            <w:pPr>
              <w:rPr>
                <w:rFonts w:cstheme="minorHAnsi"/>
              </w:rPr>
            </w:pPr>
            <w:r w:rsidRPr="00B7424E">
              <w:rPr>
                <w:rFonts w:cstheme="minorHAnsi"/>
              </w:rPr>
              <w:t>Öğrenme Çıktıları ve Süreç Bileşenleri</w:t>
            </w:r>
          </w:p>
        </w:tc>
        <w:tc>
          <w:tcPr>
            <w:tcW w:w="8000" w:type="dxa"/>
            <w:vAlign w:val="center"/>
          </w:tcPr>
          <w:p w14:paraId="3686101C" w14:textId="77777777" w:rsidR="00B7424E" w:rsidRPr="00B7424E" w:rsidRDefault="00B7424E" w:rsidP="00B7424E">
            <w:pPr>
              <w:autoSpaceDE w:val="0"/>
              <w:autoSpaceDN w:val="0"/>
              <w:adjustRightInd w:val="0"/>
              <w:rPr>
                <w:rFonts w:cstheme="minorHAnsi"/>
              </w:rPr>
            </w:pPr>
            <w:r w:rsidRPr="00B7424E">
              <w:rPr>
                <w:rFonts w:cstheme="minorHAnsi"/>
              </w:rPr>
              <w:t>MÜZ.1.1.2. Doğadan/çevreden/nesnelerden duyulan seslerin özelliklerini karşılaştırabilme</w:t>
            </w:r>
          </w:p>
          <w:p w14:paraId="321BE520" w14:textId="098D24AA" w:rsidR="00B7424E" w:rsidRPr="00B7424E" w:rsidRDefault="00B7424E" w:rsidP="00B7424E">
            <w:pPr>
              <w:autoSpaceDE w:val="0"/>
              <w:autoSpaceDN w:val="0"/>
              <w:adjustRightInd w:val="0"/>
              <w:rPr>
                <w:rFonts w:cstheme="minorHAnsi"/>
              </w:rPr>
            </w:pPr>
            <w:r w:rsidRPr="00B7424E">
              <w:rPr>
                <w:rFonts w:cstheme="minorHAnsi"/>
              </w:rPr>
              <w:t>a) Doğadan/çevreden/nesnelerden duyulan seslerin özelliklerini sözlü olarak ifade</w:t>
            </w:r>
            <w:r w:rsidRPr="00B7424E">
              <w:rPr>
                <w:rFonts w:cstheme="minorHAnsi"/>
              </w:rPr>
              <w:t xml:space="preserve"> </w:t>
            </w:r>
            <w:r w:rsidRPr="00B7424E">
              <w:rPr>
                <w:rFonts w:cstheme="minorHAnsi"/>
              </w:rPr>
              <w:t>eder.</w:t>
            </w:r>
          </w:p>
          <w:p w14:paraId="561511E8" w14:textId="671F7EC2" w:rsidR="00B7424E" w:rsidRPr="00B7424E" w:rsidRDefault="00B7424E" w:rsidP="00B7424E">
            <w:pPr>
              <w:autoSpaceDE w:val="0"/>
              <w:autoSpaceDN w:val="0"/>
              <w:adjustRightInd w:val="0"/>
              <w:rPr>
                <w:rFonts w:cstheme="minorHAnsi"/>
              </w:rPr>
            </w:pPr>
            <w:r w:rsidRPr="00B7424E">
              <w:rPr>
                <w:rFonts w:cstheme="minorHAnsi"/>
              </w:rPr>
              <w:t>b) Doğadan/çevreden/nesnelerden duyulan seslerin özelliklerine ilişkin benzerlikleri</w:t>
            </w:r>
            <w:r w:rsidRPr="00B7424E">
              <w:rPr>
                <w:rFonts w:cstheme="minorHAnsi"/>
              </w:rPr>
              <w:t xml:space="preserve"> </w:t>
            </w:r>
            <w:r w:rsidRPr="00B7424E">
              <w:rPr>
                <w:rFonts w:cstheme="minorHAnsi"/>
              </w:rPr>
              <w:t>sözlü olarak ifade eder.</w:t>
            </w:r>
          </w:p>
          <w:p w14:paraId="68A74591" w14:textId="3E4ED682" w:rsidR="00353491" w:rsidRPr="00B7424E" w:rsidRDefault="00B7424E" w:rsidP="00B7424E">
            <w:pPr>
              <w:autoSpaceDE w:val="0"/>
              <w:autoSpaceDN w:val="0"/>
              <w:adjustRightInd w:val="0"/>
              <w:rPr>
                <w:rFonts w:cstheme="minorHAnsi"/>
              </w:rPr>
            </w:pPr>
            <w:r w:rsidRPr="00B7424E">
              <w:rPr>
                <w:rFonts w:cstheme="minorHAnsi"/>
              </w:rPr>
              <w:t>c) Doğadan/çevreden/nesnelerden duyulan seslerin özelliklerine ilişkin farklılıkları</w:t>
            </w:r>
            <w:r w:rsidRPr="00B7424E">
              <w:rPr>
                <w:rFonts w:cstheme="minorHAnsi"/>
              </w:rPr>
              <w:t xml:space="preserve"> </w:t>
            </w:r>
            <w:r w:rsidRPr="00B7424E">
              <w:rPr>
                <w:rFonts w:cstheme="minorHAnsi"/>
              </w:rPr>
              <w:t>sözlü olarak ifade eder.</w:t>
            </w:r>
          </w:p>
        </w:tc>
      </w:tr>
      <w:tr w:rsidR="00096A4E" w:rsidRPr="00B7424E" w14:paraId="2EAF7AAF" w14:textId="77777777" w:rsidTr="0023545C">
        <w:trPr>
          <w:trHeight w:val="499"/>
        </w:trPr>
        <w:tc>
          <w:tcPr>
            <w:tcW w:w="1838" w:type="dxa"/>
            <w:shd w:val="clear" w:color="auto" w:fill="FFFFFF" w:themeFill="background1"/>
            <w:vAlign w:val="center"/>
          </w:tcPr>
          <w:p w14:paraId="4274CAFF" w14:textId="6E915D49" w:rsidR="00096A4E" w:rsidRPr="00B7424E" w:rsidRDefault="00096A4E" w:rsidP="0023545C">
            <w:pPr>
              <w:rPr>
                <w:rFonts w:cstheme="minorHAnsi"/>
              </w:rPr>
            </w:pPr>
            <w:r w:rsidRPr="00B7424E">
              <w:rPr>
                <w:rFonts w:cstheme="minorHAnsi"/>
              </w:rPr>
              <w:t>İçerik Çerçevesi</w:t>
            </w:r>
          </w:p>
        </w:tc>
        <w:tc>
          <w:tcPr>
            <w:tcW w:w="8000" w:type="dxa"/>
            <w:vAlign w:val="center"/>
          </w:tcPr>
          <w:p w14:paraId="159C77E0" w14:textId="751C0B87" w:rsidR="00096A4E" w:rsidRPr="00B7424E" w:rsidRDefault="00B7424E" w:rsidP="0023545C">
            <w:pPr>
              <w:rPr>
                <w:rFonts w:cstheme="minorHAnsi"/>
              </w:rPr>
            </w:pPr>
            <w:r w:rsidRPr="00B7424E">
              <w:rPr>
                <w:rFonts w:cstheme="minorHAnsi"/>
              </w:rPr>
              <w:t>Doğadan, Çevreden ve Nesnelerden Duyulan Sesler</w:t>
            </w:r>
          </w:p>
        </w:tc>
      </w:tr>
      <w:tr w:rsidR="00096A4E" w:rsidRPr="00B7424E" w14:paraId="10996CDF" w14:textId="77777777" w:rsidTr="0023545C">
        <w:trPr>
          <w:trHeight w:val="472"/>
        </w:trPr>
        <w:tc>
          <w:tcPr>
            <w:tcW w:w="1838" w:type="dxa"/>
            <w:shd w:val="clear" w:color="auto" w:fill="FFFFFF" w:themeFill="background1"/>
            <w:vAlign w:val="center"/>
          </w:tcPr>
          <w:p w14:paraId="1D0248CB" w14:textId="30DCDDF1" w:rsidR="00096A4E" w:rsidRPr="00B7424E" w:rsidRDefault="00096A4E" w:rsidP="0023545C">
            <w:pPr>
              <w:rPr>
                <w:rFonts w:cstheme="minorHAnsi"/>
              </w:rPr>
            </w:pPr>
            <w:r w:rsidRPr="00B7424E">
              <w:rPr>
                <w:rFonts w:cstheme="minorHAnsi"/>
              </w:rPr>
              <w:t>Anahtar Kavramlar</w:t>
            </w:r>
          </w:p>
        </w:tc>
        <w:tc>
          <w:tcPr>
            <w:tcW w:w="8000" w:type="dxa"/>
            <w:vAlign w:val="center"/>
          </w:tcPr>
          <w:p w14:paraId="7BAF5694" w14:textId="4E7C0FB1" w:rsidR="00096A4E" w:rsidRPr="00B7424E" w:rsidRDefault="00F353F7" w:rsidP="00F353F7">
            <w:pPr>
              <w:rPr>
                <w:rFonts w:cstheme="minorHAnsi"/>
              </w:rPr>
            </w:pPr>
            <w:r w:rsidRPr="00B7424E">
              <w:rPr>
                <w:rFonts w:cstheme="minorHAnsi"/>
              </w:rPr>
              <w:t>Ses kaynakları, tekerleme, ninni, sayışmaca</w:t>
            </w:r>
          </w:p>
        </w:tc>
      </w:tr>
      <w:tr w:rsidR="00096A4E" w:rsidRPr="00B7424E" w14:paraId="38C843C5" w14:textId="77777777" w:rsidTr="0023545C">
        <w:trPr>
          <w:trHeight w:val="499"/>
        </w:trPr>
        <w:tc>
          <w:tcPr>
            <w:tcW w:w="1838" w:type="dxa"/>
            <w:shd w:val="clear" w:color="auto" w:fill="FFFFFF" w:themeFill="background1"/>
            <w:vAlign w:val="center"/>
          </w:tcPr>
          <w:p w14:paraId="68F25949" w14:textId="117B4ECB" w:rsidR="00096A4E" w:rsidRPr="00B7424E" w:rsidRDefault="00096A4E" w:rsidP="0023545C">
            <w:pPr>
              <w:rPr>
                <w:rFonts w:cstheme="minorHAnsi"/>
              </w:rPr>
            </w:pPr>
            <w:r w:rsidRPr="00B7424E">
              <w:rPr>
                <w:rFonts w:cstheme="minorHAnsi"/>
              </w:rPr>
              <w:t>Öğrenme Kanıtları (Ölçme ve Değerlendirme)</w:t>
            </w:r>
          </w:p>
        </w:tc>
        <w:tc>
          <w:tcPr>
            <w:tcW w:w="8000" w:type="dxa"/>
            <w:vAlign w:val="center"/>
          </w:tcPr>
          <w:p w14:paraId="34584127" w14:textId="59991A3E" w:rsidR="00353491" w:rsidRPr="00B7424E" w:rsidRDefault="00F353F7" w:rsidP="00F353F7">
            <w:pPr>
              <w:rPr>
                <w:rFonts w:cstheme="minorHAnsi"/>
              </w:rPr>
            </w:pPr>
            <w:r w:rsidRPr="00B7424E">
              <w:rPr>
                <w:rFonts w:cstheme="minorHAnsi"/>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karşılaştırmalarına yönelik performans görevi verilebilir.</w:t>
            </w:r>
          </w:p>
        </w:tc>
      </w:tr>
      <w:tr w:rsidR="00096A4E" w:rsidRPr="00B7424E"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B7424E" w:rsidRDefault="00096A4E" w:rsidP="0023545C">
            <w:pPr>
              <w:jc w:val="center"/>
              <w:rPr>
                <w:rFonts w:cstheme="minorHAnsi"/>
                <w:b/>
                <w:bCs/>
                <w:color w:val="000000" w:themeColor="text1"/>
              </w:rPr>
            </w:pPr>
            <w:r w:rsidRPr="00B7424E">
              <w:rPr>
                <w:rFonts w:cstheme="minorHAnsi"/>
                <w:b/>
                <w:bCs/>
                <w:color w:val="000000" w:themeColor="text1"/>
              </w:rPr>
              <w:t>ÖĞRENME-ÖĞRETME YAŞANTILARI</w:t>
            </w:r>
          </w:p>
        </w:tc>
      </w:tr>
      <w:tr w:rsidR="00096A4E" w:rsidRPr="00B7424E" w14:paraId="00C2187B" w14:textId="77777777" w:rsidTr="0023545C">
        <w:trPr>
          <w:trHeight w:val="472"/>
        </w:trPr>
        <w:tc>
          <w:tcPr>
            <w:tcW w:w="1838" w:type="dxa"/>
            <w:vAlign w:val="center"/>
          </w:tcPr>
          <w:p w14:paraId="42AB4BDA" w14:textId="571A405C" w:rsidR="00096A4E" w:rsidRPr="00B7424E" w:rsidRDefault="00096A4E" w:rsidP="0023545C">
            <w:pPr>
              <w:rPr>
                <w:rFonts w:cstheme="minorHAnsi"/>
              </w:rPr>
            </w:pPr>
            <w:r w:rsidRPr="00B7424E">
              <w:rPr>
                <w:rFonts w:cstheme="minorHAnsi"/>
              </w:rPr>
              <w:t>Temel Kabuller</w:t>
            </w:r>
          </w:p>
        </w:tc>
        <w:tc>
          <w:tcPr>
            <w:tcW w:w="8000" w:type="dxa"/>
            <w:vAlign w:val="center"/>
          </w:tcPr>
          <w:p w14:paraId="4089C7C8" w14:textId="476DAD04" w:rsidR="00096A4E" w:rsidRPr="00B7424E" w:rsidRDefault="00F353F7" w:rsidP="00F353F7">
            <w:pPr>
              <w:rPr>
                <w:rFonts w:cstheme="minorHAnsi"/>
              </w:rPr>
            </w:pPr>
            <w:r w:rsidRPr="00B7424E">
              <w:rPr>
                <w:rFonts w:cstheme="minorHAnsi"/>
              </w:rPr>
              <w:t>Öğrencilerin önceden İstiklâl Marşı’nı fiziksel ve dijital ortamlarda duydukları, Türk bayrağını gördükleri, doğadan/çevreden/nesnelerden gelen farklı sesleri duydukları, farklı türdeki eserleri dinledikleri; parmak şıklatma, alkış yapma, eliyle dizine vurma, ayakları ile yere vurma gibi bazı temel bedensel hareketleri bildikleri kabul edilmektedir.</w:t>
            </w:r>
          </w:p>
        </w:tc>
      </w:tr>
      <w:tr w:rsidR="00096A4E" w:rsidRPr="00B7424E" w14:paraId="67B714FF" w14:textId="77777777" w:rsidTr="0023545C">
        <w:trPr>
          <w:trHeight w:val="499"/>
        </w:trPr>
        <w:tc>
          <w:tcPr>
            <w:tcW w:w="1838" w:type="dxa"/>
            <w:vAlign w:val="center"/>
          </w:tcPr>
          <w:p w14:paraId="3131CB7A" w14:textId="00CC78C4" w:rsidR="00096A4E" w:rsidRPr="00B7424E" w:rsidRDefault="00096A4E" w:rsidP="0023545C">
            <w:pPr>
              <w:rPr>
                <w:rFonts w:cstheme="minorHAnsi"/>
              </w:rPr>
            </w:pPr>
            <w:r w:rsidRPr="00B7424E">
              <w:rPr>
                <w:rFonts w:cstheme="minorHAnsi"/>
              </w:rPr>
              <w:t>Ön Değerlendirme Süreci</w:t>
            </w:r>
          </w:p>
        </w:tc>
        <w:tc>
          <w:tcPr>
            <w:tcW w:w="8000" w:type="dxa"/>
            <w:vAlign w:val="center"/>
          </w:tcPr>
          <w:p w14:paraId="5E57C1EA" w14:textId="35EF5C5E" w:rsidR="00985D39" w:rsidRPr="00B7424E" w:rsidRDefault="00F353F7" w:rsidP="00F353F7">
            <w:pPr>
              <w:rPr>
                <w:rFonts w:cstheme="minorHAnsi"/>
              </w:rPr>
            </w:pPr>
            <w:r w:rsidRPr="00B7424E">
              <w:rPr>
                <w:rFonts w:cstheme="minorHAnsi"/>
              </w:rPr>
              <w:t>Öğrencilerin bayrak ve İstiklâl Marşı’na, doğadan/çevreden/nesnelerden hangi varlıkların seslerini duydukları ve farklı türdeki eserlere yönelik bilgi düzeyleri soru-cevap şeklinde; parmak şıklatma, alkış yapma, eliyle dizine vurma, ayakları ile yere vurma gibi bazı temel bedensel hareketlere yönelik becerileri ise gözlem formlarıyla ölçülebilir.</w:t>
            </w:r>
          </w:p>
        </w:tc>
      </w:tr>
      <w:tr w:rsidR="00096A4E" w:rsidRPr="00B7424E" w14:paraId="38B11B72" w14:textId="77777777" w:rsidTr="0023545C">
        <w:trPr>
          <w:trHeight w:val="472"/>
        </w:trPr>
        <w:tc>
          <w:tcPr>
            <w:tcW w:w="1838" w:type="dxa"/>
            <w:vAlign w:val="center"/>
          </w:tcPr>
          <w:p w14:paraId="75AD5AD7" w14:textId="59E83E5C" w:rsidR="00096A4E" w:rsidRPr="00B7424E" w:rsidRDefault="00096A4E" w:rsidP="0023545C">
            <w:pPr>
              <w:rPr>
                <w:rFonts w:cstheme="minorHAnsi"/>
              </w:rPr>
            </w:pPr>
            <w:r w:rsidRPr="00B7424E">
              <w:rPr>
                <w:rFonts w:cstheme="minorHAnsi"/>
              </w:rPr>
              <w:t>Köprü Kurma</w:t>
            </w:r>
          </w:p>
        </w:tc>
        <w:tc>
          <w:tcPr>
            <w:tcW w:w="8000" w:type="dxa"/>
            <w:vAlign w:val="center"/>
          </w:tcPr>
          <w:p w14:paraId="1682F301" w14:textId="7946E9D3" w:rsidR="00096A4E" w:rsidRPr="00B7424E" w:rsidRDefault="00F353F7" w:rsidP="00F353F7">
            <w:pPr>
              <w:rPr>
                <w:rFonts w:cstheme="minorHAnsi"/>
              </w:rPr>
            </w:pPr>
            <w:r w:rsidRPr="00B7424E">
              <w:rPr>
                <w:rFonts w:cstheme="minorHAnsi"/>
              </w:rPr>
              <w:t>Öğrencilere Türk Bayrağı ve İstiklâl Marşı ile doğadaki ve çevredeki varlıklardan duydukları sesler hakkında sorular sorulabilir. Daha sonra fikirlerini kendi yaşantılarından ve deneyimlerinden yararlanarak açıklamaları istenebilir. Farklı türdeki eserlere; parmak şıklatma, alkış yapma, eliyle dizine vurma, ayakları ile yere vurma gibi bazı temel bedensel hareketlere yönelik becerileri kendi yaşantılarından ve deneyimlerinden yararlanarak ifade etmeleri istenebilir.</w:t>
            </w:r>
          </w:p>
        </w:tc>
      </w:tr>
      <w:tr w:rsidR="00096A4E" w:rsidRPr="00B7424E" w14:paraId="0B094947" w14:textId="77777777" w:rsidTr="0023545C">
        <w:trPr>
          <w:trHeight w:val="499"/>
        </w:trPr>
        <w:tc>
          <w:tcPr>
            <w:tcW w:w="1838" w:type="dxa"/>
            <w:vAlign w:val="center"/>
          </w:tcPr>
          <w:p w14:paraId="7D76B316" w14:textId="1D42B883" w:rsidR="00096A4E" w:rsidRPr="00B7424E" w:rsidRDefault="00096A4E" w:rsidP="0023545C">
            <w:pPr>
              <w:rPr>
                <w:rFonts w:cstheme="minorHAnsi"/>
              </w:rPr>
            </w:pPr>
            <w:r w:rsidRPr="00B7424E">
              <w:rPr>
                <w:rFonts w:cstheme="minorHAnsi"/>
              </w:rPr>
              <w:lastRenderedPageBreak/>
              <w:t>Öğrenme-Öğretme Uygulamaları</w:t>
            </w:r>
          </w:p>
        </w:tc>
        <w:tc>
          <w:tcPr>
            <w:tcW w:w="8000" w:type="dxa"/>
            <w:vAlign w:val="center"/>
          </w:tcPr>
          <w:p w14:paraId="4DC1488E" w14:textId="0C7E9F15" w:rsidR="0023545C" w:rsidRPr="00B7424E" w:rsidRDefault="00B7424E" w:rsidP="00B7424E">
            <w:pPr>
              <w:rPr>
                <w:rFonts w:cstheme="minorHAnsi"/>
              </w:rPr>
            </w:pPr>
            <w:r w:rsidRPr="00B7424E">
              <w:rPr>
                <w:rFonts w:cstheme="minorHAnsi"/>
              </w:rPr>
              <w:t>Öğrencilerin çeşitli araç gereç ve dijital materyaller aracılığıyla doğadan/çevreden/nesnelerden duydukları farklı sesleri dikkatle dinlemeleri istenebilir (E3.2). Öğrencilere dinledikleri farklı seslerin neler olabileceği hakkında sorular sorulur (E1.1). Öğrencilerin dinletilen seslerin özelliklerini fark etmeleri ve kendi cümleleriyle yorumlamaları istenebilir (OB1). Öğrencilere duydukları seslerin benzer ve farklı özellik taşıyıp taşımadıkları hakkında sorular sorulur. Bu özellikleri ayrı ayrı açıklamaları istenebilir. Bu süreçte öğrencilere etkileşimli tahta üzerinden ya da basılı materyallerden faydalanılarak uygun sesi bulmaya yönelik eşleştirme, sürükle bırak vb. eğitsel oyunlar oynatılabilir (OB2). Daha sonra sınıf, gruplara ayrılarak öğrencilerden seslerin farklılıklarını belirlemeleri istenebilir. Bu durumda bir grubun belirli bir sesi, diğer grubun ise farklı bir sesi vermesi sağlanabilir.</w:t>
            </w:r>
          </w:p>
        </w:tc>
      </w:tr>
      <w:tr w:rsidR="00096A4E" w:rsidRPr="00B7424E"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B7424E" w:rsidRDefault="00096A4E" w:rsidP="0023545C">
            <w:pPr>
              <w:jc w:val="center"/>
              <w:rPr>
                <w:rFonts w:cstheme="minorHAnsi"/>
                <w:b/>
                <w:bCs/>
              </w:rPr>
            </w:pPr>
            <w:r w:rsidRPr="00B7424E">
              <w:rPr>
                <w:rFonts w:cstheme="minorHAnsi"/>
                <w:b/>
                <w:bCs/>
              </w:rPr>
              <w:t>FARKLILAŞTIRMA</w:t>
            </w:r>
          </w:p>
        </w:tc>
      </w:tr>
      <w:tr w:rsidR="00096A4E" w:rsidRPr="00B7424E" w14:paraId="5A2793DC" w14:textId="77777777" w:rsidTr="0023545C">
        <w:trPr>
          <w:trHeight w:val="499"/>
        </w:trPr>
        <w:tc>
          <w:tcPr>
            <w:tcW w:w="1838" w:type="dxa"/>
            <w:vAlign w:val="center"/>
          </w:tcPr>
          <w:p w14:paraId="6E554CD1" w14:textId="74C18F3E" w:rsidR="00096A4E" w:rsidRPr="00B7424E" w:rsidRDefault="00096A4E" w:rsidP="0023545C">
            <w:pPr>
              <w:rPr>
                <w:rFonts w:cstheme="minorHAnsi"/>
              </w:rPr>
            </w:pPr>
            <w:r w:rsidRPr="00B7424E">
              <w:rPr>
                <w:rFonts w:cstheme="minorHAnsi"/>
              </w:rPr>
              <w:t>Zenginleştirme</w:t>
            </w:r>
          </w:p>
        </w:tc>
        <w:tc>
          <w:tcPr>
            <w:tcW w:w="8000" w:type="dxa"/>
            <w:vAlign w:val="center"/>
          </w:tcPr>
          <w:p w14:paraId="5970DEFE" w14:textId="74E83A1A" w:rsidR="00096A4E" w:rsidRPr="00B7424E" w:rsidRDefault="00B7424E" w:rsidP="00B7424E">
            <w:pPr>
              <w:rPr>
                <w:rFonts w:cstheme="minorHAnsi"/>
              </w:rPr>
            </w:pPr>
            <w:r w:rsidRPr="00B7424E">
              <w:rPr>
                <w:rFonts w:cstheme="minorHAnsi"/>
              </w:rPr>
              <w:t>Öğrencilerin doğadan/çevreden/nesnelerden duydukları seslerin özelliklerini görsel olarak sınıflandırarak ses tabloları oluşturmaları istenebilir, drama tekniği ile bu sesler canlandırılabilir</w:t>
            </w:r>
          </w:p>
        </w:tc>
      </w:tr>
      <w:tr w:rsidR="00096A4E" w:rsidRPr="00B7424E" w14:paraId="4A585E4E" w14:textId="77777777" w:rsidTr="0023545C">
        <w:trPr>
          <w:trHeight w:val="499"/>
        </w:trPr>
        <w:tc>
          <w:tcPr>
            <w:tcW w:w="1838" w:type="dxa"/>
            <w:vAlign w:val="center"/>
          </w:tcPr>
          <w:p w14:paraId="3B6033BE" w14:textId="52AE3A95" w:rsidR="00096A4E" w:rsidRPr="00B7424E" w:rsidRDefault="00096A4E" w:rsidP="0023545C">
            <w:pPr>
              <w:rPr>
                <w:rFonts w:cstheme="minorHAnsi"/>
              </w:rPr>
            </w:pPr>
            <w:r w:rsidRPr="00B7424E">
              <w:rPr>
                <w:rFonts w:cstheme="minorHAnsi"/>
              </w:rPr>
              <w:t>Destekleme</w:t>
            </w:r>
          </w:p>
        </w:tc>
        <w:tc>
          <w:tcPr>
            <w:tcW w:w="8000" w:type="dxa"/>
            <w:vAlign w:val="center"/>
          </w:tcPr>
          <w:p w14:paraId="74ADCB2C" w14:textId="016F1BA0" w:rsidR="00096A4E" w:rsidRPr="00B7424E" w:rsidRDefault="00B7424E" w:rsidP="00B7424E">
            <w:pPr>
              <w:rPr>
                <w:rFonts w:cstheme="minorHAnsi"/>
              </w:rPr>
            </w:pPr>
            <w:r w:rsidRPr="00B7424E">
              <w:rPr>
                <w:rFonts w:cstheme="minorHAnsi"/>
              </w:rPr>
              <w:t>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w:t>
            </w:r>
          </w:p>
        </w:tc>
      </w:tr>
      <w:tr w:rsidR="00096A4E" w:rsidRPr="00B7424E" w14:paraId="00730696" w14:textId="77777777" w:rsidTr="0023545C">
        <w:trPr>
          <w:trHeight w:val="961"/>
        </w:trPr>
        <w:tc>
          <w:tcPr>
            <w:tcW w:w="1838" w:type="dxa"/>
            <w:vAlign w:val="center"/>
          </w:tcPr>
          <w:p w14:paraId="3B26B1F9" w14:textId="30D58F4D" w:rsidR="00597C65" w:rsidRPr="00B7424E" w:rsidRDefault="00096A4E" w:rsidP="0023545C">
            <w:pPr>
              <w:rPr>
                <w:rFonts w:cstheme="minorHAnsi"/>
              </w:rPr>
            </w:pPr>
            <w:r w:rsidRPr="00B7424E">
              <w:rPr>
                <w:rFonts w:cstheme="minorHAnsi"/>
              </w:rPr>
              <w:t>Öğretmen Yansıtmaları</w:t>
            </w:r>
          </w:p>
        </w:tc>
        <w:tc>
          <w:tcPr>
            <w:tcW w:w="8000" w:type="dxa"/>
            <w:vAlign w:val="center"/>
          </w:tcPr>
          <w:p w14:paraId="56867CEA" w14:textId="77777777" w:rsidR="00096A4E" w:rsidRPr="00B7424E"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2698960F" w14:textId="426C4BBD" w:rsidR="008A677E" w:rsidRDefault="008A677E" w:rsidP="008A677E">
      <w:pPr>
        <w:pStyle w:val="AralkYok"/>
        <w:ind w:left="7788" w:firstLine="708"/>
      </w:pPr>
      <w:r>
        <w:t xml:space="preserve">  </w:t>
      </w:r>
      <w:r w:rsidR="00B7424E">
        <w:t>22</w:t>
      </w:r>
      <w:r>
        <w:t>/09/202</w:t>
      </w:r>
      <w:r w:rsidR="007B6F3D">
        <w:t>5</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159A11C7">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4A1EAB2F">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D666B" w14:textId="77777777" w:rsidR="002D1FE9" w:rsidRDefault="002D1FE9" w:rsidP="00096A4E">
      <w:pPr>
        <w:spacing w:after="0" w:line="240" w:lineRule="auto"/>
      </w:pPr>
      <w:r>
        <w:separator/>
      </w:r>
    </w:p>
  </w:endnote>
  <w:endnote w:type="continuationSeparator" w:id="0">
    <w:p w14:paraId="05DF4BFD" w14:textId="77777777" w:rsidR="002D1FE9" w:rsidRDefault="002D1FE9"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517E1" w14:textId="77777777" w:rsidR="002D1FE9" w:rsidRDefault="002D1FE9" w:rsidP="00096A4E">
      <w:pPr>
        <w:spacing w:after="0" w:line="240" w:lineRule="auto"/>
      </w:pPr>
      <w:r>
        <w:separator/>
      </w:r>
    </w:p>
  </w:footnote>
  <w:footnote w:type="continuationSeparator" w:id="0">
    <w:p w14:paraId="7D8789B7" w14:textId="77777777" w:rsidR="002D1FE9" w:rsidRDefault="002D1FE9"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6124796C" w:rsidR="00096A4E" w:rsidRPr="00096A4E" w:rsidRDefault="00B7424E" w:rsidP="00985D39">
    <w:pPr>
      <w:pStyle w:val="stBilgi"/>
      <w:jc w:val="right"/>
      <w:rPr>
        <w:rFonts w:cstheme="minorHAnsi"/>
        <w:sz w:val="20"/>
        <w:szCs w:val="20"/>
      </w:rPr>
    </w:pPr>
    <w:r>
      <w:rPr>
        <w:rFonts w:cstheme="minorHAnsi"/>
        <w:sz w:val="20"/>
        <w:szCs w:val="20"/>
      </w:rPr>
      <w:t>3</w:t>
    </w:r>
    <w:r w:rsidR="00096A4E" w:rsidRPr="00096A4E">
      <w:rPr>
        <w:rFonts w:cstheme="minorHAnsi"/>
        <w:sz w:val="20"/>
        <w:szCs w:val="20"/>
      </w:rPr>
      <w:t>. HAFTA</w:t>
    </w:r>
  </w:p>
  <w:p w14:paraId="356F0B35" w14:textId="16BC4A56" w:rsidR="00096A4E" w:rsidRDefault="0019183D" w:rsidP="0023545C">
    <w:pPr>
      <w:pStyle w:val="stBilgi"/>
      <w:jc w:val="center"/>
    </w:pPr>
    <w:r>
      <w:t>1/…</w:t>
    </w:r>
    <w:r w:rsidR="0023545C">
      <w:t xml:space="preserve"> SINIFI </w:t>
    </w:r>
    <w:r w:rsidR="00F353F7">
      <w:t>MÜZİK</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
  </w:num>
  <w:num w:numId="2" w16cid:durableId="1156990206">
    <w:abstractNumId w:val="3"/>
  </w:num>
  <w:num w:numId="3" w16cid:durableId="62262986">
    <w:abstractNumId w:val="1"/>
  </w:num>
  <w:num w:numId="4" w16cid:durableId="25247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96A4E"/>
    <w:rsid w:val="000D19D6"/>
    <w:rsid w:val="0019183D"/>
    <w:rsid w:val="0023545C"/>
    <w:rsid w:val="002D1FE9"/>
    <w:rsid w:val="00353491"/>
    <w:rsid w:val="003D79A1"/>
    <w:rsid w:val="00421C3A"/>
    <w:rsid w:val="0047305E"/>
    <w:rsid w:val="004E14AB"/>
    <w:rsid w:val="004F1549"/>
    <w:rsid w:val="00571CFA"/>
    <w:rsid w:val="00597C65"/>
    <w:rsid w:val="006B3169"/>
    <w:rsid w:val="007B5E23"/>
    <w:rsid w:val="007B6F3D"/>
    <w:rsid w:val="008A677E"/>
    <w:rsid w:val="008F7895"/>
    <w:rsid w:val="00985D39"/>
    <w:rsid w:val="009E39CB"/>
    <w:rsid w:val="00A4783D"/>
    <w:rsid w:val="00A9056D"/>
    <w:rsid w:val="00A94212"/>
    <w:rsid w:val="00B64C22"/>
    <w:rsid w:val="00B73CFC"/>
    <w:rsid w:val="00B7424E"/>
    <w:rsid w:val="00BC7EFC"/>
    <w:rsid w:val="00C01B1D"/>
    <w:rsid w:val="00C823A4"/>
    <w:rsid w:val="00F353F7"/>
    <w:rsid w:val="00F52D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2025-09-21T18:22:00Z</dcterms:created>
  <dcterms:modified xsi:type="dcterms:W3CDTF">2025-09-21T18:22:00Z</dcterms:modified>
</cp:coreProperties>
</file>