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871"/>
        <w:tblW w:w="9838" w:type="dxa"/>
        <w:tblLook w:val="04A0" w:firstRow="1" w:lastRow="0" w:firstColumn="1" w:lastColumn="0" w:noHBand="0" w:noVBand="1"/>
      </w:tblPr>
      <w:tblGrid>
        <w:gridCol w:w="2405"/>
        <w:gridCol w:w="7433"/>
      </w:tblGrid>
      <w:tr w:rsidR="00BD4AC9" w:rsidRPr="00441B53" w14:paraId="028349E3" w14:textId="77777777" w:rsidTr="00BD4AC9">
        <w:trPr>
          <w:trHeight w:val="414"/>
        </w:trPr>
        <w:tc>
          <w:tcPr>
            <w:tcW w:w="2405" w:type="dxa"/>
            <w:vAlign w:val="center"/>
          </w:tcPr>
          <w:p w14:paraId="08338437" w14:textId="000903E8" w:rsidR="00BD4AC9" w:rsidRPr="00441B53" w:rsidRDefault="0072755A" w:rsidP="00BD4AC9">
            <w:pPr>
              <w:rPr>
                <w:rFonts w:cstheme="minorHAnsi"/>
                <w:sz w:val="20"/>
                <w:szCs w:val="20"/>
              </w:rPr>
            </w:pPr>
            <w:r w:rsidRPr="00441B53">
              <w:rPr>
                <w:rFonts w:cstheme="minorHAnsi"/>
                <w:sz w:val="20"/>
                <w:szCs w:val="20"/>
              </w:rPr>
              <w:t>Öğrenme Alanı</w:t>
            </w:r>
          </w:p>
        </w:tc>
        <w:tc>
          <w:tcPr>
            <w:tcW w:w="7433" w:type="dxa"/>
            <w:vAlign w:val="center"/>
          </w:tcPr>
          <w:p w14:paraId="3B63E635" w14:textId="114DE62A" w:rsidR="00BD4AC9" w:rsidRPr="00441B53" w:rsidRDefault="0072755A" w:rsidP="00BD4AC9">
            <w:pPr>
              <w:rPr>
                <w:rFonts w:cstheme="minorHAnsi"/>
                <w:sz w:val="20"/>
                <w:szCs w:val="20"/>
              </w:rPr>
            </w:pPr>
            <w:r w:rsidRPr="00441B53">
              <w:rPr>
                <w:rFonts w:cstheme="minorHAnsi"/>
                <w:sz w:val="20"/>
                <w:szCs w:val="20"/>
              </w:rPr>
              <w:t>DEĞERLERİMİZLE VARIZ</w:t>
            </w:r>
          </w:p>
        </w:tc>
      </w:tr>
      <w:tr w:rsidR="00BD4AC9" w:rsidRPr="00441B53" w14:paraId="719D36E7" w14:textId="77777777" w:rsidTr="00BD4AC9">
        <w:trPr>
          <w:trHeight w:val="266"/>
        </w:trPr>
        <w:tc>
          <w:tcPr>
            <w:tcW w:w="2405" w:type="dxa"/>
            <w:vAlign w:val="center"/>
          </w:tcPr>
          <w:p w14:paraId="01B639A6" w14:textId="77777777" w:rsidR="00BD4AC9" w:rsidRPr="00441B53" w:rsidRDefault="00BD4AC9" w:rsidP="00BD4AC9">
            <w:pPr>
              <w:rPr>
                <w:rFonts w:cstheme="minorHAnsi"/>
                <w:sz w:val="20"/>
                <w:szCs w:val="20"/>
              </w:rPr>
            </w:pPr>
            <w:r w:rsidRPr="00441B53">
              <w:rPr>
                <w:rFonts w:cstheme="minorHAnsi"/>
                <w:sz w:val="20"/>
                <w:szCs w:val="20"/>
              </w:rPr>
              <w:t>Süre</w:t>
            </w:r>
          </w:p>
        </w:tc>
        <w:tc>
          <w:tcPr>
            <w:tcW w:w="7433" w:type="dxa"/>
            <w:vAlign w:val="center"/>
          </w:tcPr>
          <w:p w14:paraId="46CE40EA" w14:textId="378F9464" w:rsidR="00BD4AC9" w:rsidRPr="00441B53" w:rsidRDefault="002927B3" w:rsidP="00BD4AC9">
            <w:pPr>
              <w:rPr>
                <w:rFonts w:cstheme="minorHAnsi"/>
                <w:sz w:val="20"/>
                <w:szCs w:val="20"/>
              </w:rPr>
            </w:pPr>
            <w:r w:rsidRPr="00441B53">
              <w:rPr>
                <w:rFonts w:cstheme="minorHAnsi"/>
                <w:sz w:val="20"/>
                <w:szCs w:val="20"/>
              </w:rPr>
              <w:t>10</w:t>
            </w:r>
            <w:r w:rsidR="00BD4AC9" w:rsidRPr="00441B53">
              <w:rPr>
                <w:rFonts w:cstheme="minorHAnsi"/>
                <w:sz w:val="20"/>
                <w:szCs w:val="20"/>
              </w:rPr>
              <w:t xml:space="preserve"> Ders Saati</w:t>
            </w:r>
          </w:p>
        </w:tc>
      </w:tr>
      <w:tr w:rsidR="00BD4AC9" w:rsidRPr="00441B53" w14:paraId="6AB2F17C" w14:textId="77777777" w:rsidTr="00BD4AC9">
        <w:trPr>
          <w:trHeight w:val="285"/>
        </w:trPr>
        <w:tc>
          <w:tcPr>
            <w:tcW w:w="2405" w:type="dxa"/>
            <w:vAlign w:val="center"/>
          </w:tcPr>
          <w:p w14:paraId="375035AD" w14:textId="77777777" w:rsidR="00BD4AC9" w:rsidRPr="00441B53" w:rsidRDefault="00BD4AC9" w:rsidP="00BD4AC9">
            <w:pPr>
              <w:rPr>
                <w:rFonts w:cstheme="minorHAnsi"/>
                <w:sz w:val="20"/>
                <w:szCs w:val="20"/>
              </w:rPr>
            </w:pPr>
            <w:r w:rsidRPr="00441B53">
              <w:rPr>
                <w:rFonts w:cstheme="minorHAnsi"/>
                <w:sz w:val="20"/>
                <w:szCs w:val="20"/>
              </w:rPr>
              <w:t>Alan Becerileri</w:t>
            </w:r>
          </w:p>
        </w:tc>
        <w:tc>
          <w:tcPr>
            <w:tcW w:w="7433" w:type="dxa"/>
            <w:vAlign w:val="center"/>
          </w:tcPr>
          <w:p w14:paraId="1B280E22" w14:textId="38EBDA3F" w:rsidR="00BD4AC9" w:rsidRPr="00441B53" w:rsidRDefault="0072755A" w:rsidP="0072755A">
            <w:pPr>
              <w:rPr>
                <w:rFonts w:cstheme="minorHAnsi"/>
                <w:sz w:val="20"/>
                <w:szCs w:val="20"/>
              </w:rPr>
            </w:pPr>
            <w:r w:rsidRPr="00441B53">
              <w:rPr>
                <w:rFonts w:cstheme="minorHAnsi"/>
                <w:sz w:val="20"/>
                <w:szCs w:val="20"/>
              </w:rPr>
              <w:t>TAB1. Dinleme/İzleme, TAB2. Okuma, TAB3. Konuşma, TAB4. Yazma</w:t>
            </w:r>
          </w:p>
        </w:tc>
      </w:tr>
      <w:tr w:rsidR="00BD4AC9" w:rsidRPr="00441B53" w14:paraId="6F22BF44" w14:textId="77777777" w:rsidTr="00BD4AC9">
        <w:trPr>
          <w:trHeight w:val="472"/>
        </w:trPr>
        <w:tc>
          <w:tcPr>
            <w:tcW w:w="2405" w:type="dxa"/>
            <w:vAlign w:val="center"/>
          </w:tcPr>
          <w:p w14:paraId="6DE718A8" w14:textId="77777777" w:rsidR="00BD4AC9" w:rsidRPr="00441B53" w:rsidRDefault="00BD4AC9" w:rsidP="00BD4AC9">
            <w:pPr>
              <w:rPr>
                <w:rFonts w:cstheme="minorHAnsi"/>
                <w:sz w:val="20"/>
                <w:szCs w:val="20"/>
              </w:rPr>
            </w:pPr>
            <w:r w:rsidRPr="00441B53">
              <w:rPr>
                <w:rFonts w:cstheme="minorHAnsi"/>
                <w:sz w:val="20"/>
                <w:szCs w:val="20"/>
              </w:rPr>
              <w:t>Kavramsal Beceriler</w:t>
            </w:r>
          </w:p>
        </w:tc>
        <w:tc>
          <w:tcPr>
            <w:tcW w:w="7433" w:type="dxa"/>
            <w:vAlign w:val="center"/>
          </w:tcPr>
          <w:p w14:paraId="55A9D379" w14:textId="58039AB9" w:rsidR="00BD4AC9" w:rsidRPr="00441B53" w:rsidRDefault="0072755A" w:rsidP="0072755A">
            <w:pPr>
              <w:rPr>
                <w:rFonts w:cstheme="minorHAnsi"/>
                <w:sz w:val="20"/>
                <w:szCs w:val="20"/>
              </w:rPr>
            </w:pPr>
            <w:r w:rsidRPr="00441B53">
              <w:rPr>
                <w:rFonts w:cstheme="minorHAnsi"/>
                <w:sz w:val="20"/>
                <w:szCs w:val="20"/>
              </w:rPr>
              <w:t>KB1. Saymak-Okumak, KB1. Yazmak-Çizmek, KB1. Bulmak-Seçmek, KB1. Belirlemek-İşaret Etmek, KB2.3. Özetleme, KB2.6. Bilgi Toplama, KB2.7. Karşılaştırma, KB2.8. Sorgulama, KB2.10. Çıkarım Yapma, KB2.11. Gözleme Dayalı Tahmin Etme, KB2.12. Mevcut Bilgiye/Veriye Dayalı Tahmin Etme, KB2.13. Yapılandırma, KB2.16. Muhakeme (Akıl Yürütme), KB2.20. Sentezleme, KB3.1. Karar Verme</w:t>
            </w:r>
          </w:p>
        </w:tc>
      </w:tr>
      <w:tr w:rsidR="00BD4AC9" w:rsidRPr="00441B53" w14:paraId="347A9661" w14:textId="77777777" w:rsidTr="00BD4AC9">
        <w:trPr>
          <w:trHeight w:val="370"/>
        </w:trPr>
        <w:tc>
          <w:tcPr>
            <w:tcW w:w="2405" w:type="dxa"/>
            <w:vAlign w:val="center"/>
          </w:tcPr>
          <w:p w14:paraId="23108CA4" w14:textId="77777777" w:rsidR="00BD4AC9" w:rsidRPr="00441B53" w:rsidRDefault="00BD4AC9" w:rsidP="00BD4AC9">
            <w:pPr>
              <w:rPr>
                <w:rFonts w:cstheme="minorHAnsi"/>
                <w:sz w:val="20"/>
                <w:szCs w:val="20"/>
              </w:rPr>
            </w:pPr>
            <w:r w:rsidRPr="00441B53">
              <w:rPr>
                <w:rFonts w:cstheme="minorHAnsi"/>
                <w:sz w:val="20"/>
                <w:szCs w:val="20"/>
              </w:rPr>
              <w:t>Eğilimler</w:t>
            </w:r>
          </w:p>
        </w:tc>
        <w:tc>
          <w:tcPr>
            <w:tcW w:w="7433" w:type="dxa"/>
            <w:vAlign w:val="center"/>
          </w:tcPr>
          <w:p w14:paraId="4CF029A6" w14:textId="31AA2A76" w:rsidR="00BD4AC9" w:rsidRPr="00441B53" w:rsidRDefault="0072755A" w:rsidP="0072755A">
            <w:pPr>
              <w:rPr>
                <w:rFonts w:cstheme="minorHAnsi"/>
                <w:sz w:val="20"/>
                <w:szCs w:val="20"/>
              </w:rPr>
            </w:pPr>
            <w:r w:rsidRPr="00441B53">
              <w:rPr>
                <w:rFonts w:cstheme="minorHAnsi"/>
                <w:sz w:val="20"/>
                <w:szCs w:val="20"/>
              </w:rPr>
              <w:t>E1.1. Merak, E1.2. Bağımsızlık, E1.5. Kendine Güvenme (Öz Güven), E3.1. Uzmanlaşma, E3.2. Odaklanma, E3.3. Yaratıcılık</w:t>
            </w:r>
          </w:p>
        </w:tc>
      </w:tr>
      <w:tr w:rsidR="00BD4AC9" w:rsidRPr="00441B53" w14:paraId="21066CB8" w14:textId="77777777" w:rsidTr="00BD4AC9">
        <w:trPr>
          <w:trHeight w:val="135"/>
        </w:trPr>
        <w:tc>
          <w:tcPr>
            <w:tcW w:w="9838" w:type="dxa"/>
            <w:gridSpan w:val="2"/>
            <w:shd w:val="clear" w:color="auto" w:fill="9CC2E5" w:themeFill="accent1" w:themeFillTint="99"/>
            <w:vAlign w:val="center"/>
          </w:tcPr>
          <w:p w14:paraId="5DE7CF3E" w14:textId="77777777" w:rsidR="00BD4AC9" w:rsidRPr="00441B53" w:rsidRDefault="00BD4AC9" w:rsidP="00BD4AC9">
            <w:pPr>
              <w:jc w:val="center"/>
              <w:rPr>
                <w:rFonts w:cstheme="minorHAnsi"/>
                <w:b/>
                <w:bCs/>
                <w:sz w:val="20"/>
                <w:szCs w:val="20"/>
              </w:rPr>
            </w:pPr>
            <w:r w:rsidRPr="00441B53">
              <w:rPr>
                <w:rFonts w:cstheme="minorHAnsi"/>
                <w:b/>
                <w:bCs/>
                <w:sz w:val="20"/>
                <w:szCs w:val="20"/>
              </w:rPr>
              <w:t>PROGRAMLAR ARASI BİLEŞENLER</w:t>
            </w:r>
          </w:p>
        </w:tc>
      </w:tr>
      <w:tr w:rsidR="00BD4AC9" w:rsidRPr="00441B53" w14:paraId="7929E234" w14:textId="77777777" w:rsidTr="00BD4AC9">
        <w:trPr>
          <w:trHeight w:val="499"/>
        </w:trPr>
        <w:tc>
          <w:tcPr>
            <w:tcW w:w="2405" w:type="dxa"/>
            <w:shd w:val="clear" w:color="auto" w:fill="FFFFFF" w:themeFill="background1"/>
            <w:vAlign w:val="center"/>
          </w:tcPr>
          <w:p w14:paraId="0E85979A" w14:textId="77777777" w:rsidR="00BD4AC9" w:rsidRPr="00441B53" w:rsidRDefault="00BD4AC9" w:rsidP="00BD4AC9">
            <w:pPr>
              <w:rPr>
                <w:rFonts w:cstheme="minorHAnsi"/>
                <w:sz w:val="20"/>
                <w:szCs w:val="20"/>
              </w:rPr>
            </w:pPr>
            <w:r w:rsidRPr="00441B53">
              <w:rPr>
                <w:rFonts w:cstheme="minorHAnsi"/>
                <w:sz w:val="20"/>
                <w:szCs w:val="20"/>
              </w:rPr>
              <w:t>Sosyal-Duygusal Öğrenme Becerileri</w:t>
            </w:r>
          </w:p>
        </w:tc>
        <w:tc>
          <w:tcPr>
            <w:tcW w:w="7433" w:type="dxa"/>
            <w:vAlign w:val="center"/>
          </w:tcPr>
          <w:p w14:paraId="3615B0BC" w14:textId="67B498A1" w:rsidR="00BD4AC9" w:rsidRPr="00441B53" w:rsidRDefault="0072755A" w:rsidP="0072755A">
            <w:pPr>
              <w:rPr>
                <w:rFonts w:cstheme="minorHAnsi"/>
                <w:sz w:val="20"/>
                <w:szCs w:val="20"/>
              </w:rPr>
            </w:pPr>
            <w:r w:rsidRPr="00441B53">
              <w:rPr>
                <w:rFonts w:cstheme="minorHAnsi"/>
                <w:sz w:val="20"/>
                <w:szCs w:val="20"/>
              </w:rPr>
              <w:t>SDB1.1. Kendini Tanıma (Öz Farkındalık Becerisi), SDB1.2. Kendini Düzenleme (Öz Düzenleme Becerisi), SDB2.1. İletişim</w:t>
            </w:r>
          </w:p>
        </w:tc>
      </w:tr>
      <w:tr w:rsidR="00BD4AC9" w:rsidRPr="00441B53" w14:paraId="11D80C5A" w14:textId="77777777" w:rsidTr="00BD4AC9">
        <w:trPr>
          <w:trHeight w:val="271"/>
        </w:trPr>
        <w:tc>
          <w:tcPr>
            <w:tcW w:w="2405" w:type="dxa"/>
            <w:shd w:val="clear" w:color="auto" w:fill="FFFFFF" w:themeFill="background1"/>
            <w:vAlign w:val="center"/>
          </w:tcPr>
          <w:p w14:paraId="56D7D0C9" w14:textId="77777777" w:rsidR="00BD4AC9" w:rsidRPr="00441B53" w:rsidRDefault="00BD4AC9" w:rsidP="00BD4AC9">
            <w:pPr>
              <w:rPr>
                <w:rFonts w:cstheme="minorHAnsi"/>
                <w:sz w:val="20"/>
                <w:szCs w:val="20"/>
              </w:rPr>
            </w:pPr>
            <w:r w:rsidRPr="00441B53">
              <w:rPr>
                <w:rFonts w:cstheme="minorHAnsi"/>
                <w:sz w:val="20"/>
                <w:szCs w:val="20"/>
              </w:rPr>
              <w:t>Değerler</w:t>
            </w:r>
          </w:p>
        </w:tc>
        <w:tc>
          <w:tcPr>
            <w:tcW w:w="7433" w:type="dxa"/>
            <w:vAlign w:val="center"/>
          </w:tcPr>
          <w:p w14:paraId="30719E70" w14:textId="7B4A923F" w:rsidR="00BD4AC9" w:rsidRPr="00441B53" w:rsidRDefault="0072755A" w:rsidP="0072755A">
            <w:pPr>
              <w:rPr>
                <w:rFonts w:cstheme="minorHAnsi"/>
                <w:sz w:val="20"/>
                <w:szCs w:val="20"/>
              </w:rPr>
            </w:pPr>
            <w:r w:rsidRPr="00441B53">
              <w:rPr>
                <w:rFonts w:cstheme="minorHAnsi"/>
                <w:sz w:val="20"/>
                <w:szCs w:val="20"/>
              </w:rPr>
              <w:t>D7. Estetik, D14. Saygı, D16. Sorumluluk</w:t>
            </w:r>
          </w:p>
        </w:tc>
      </w:tr>
      <w:tr w:rsidR="00BD4AC9" w:rsidRPr="00441B53" w14:paraId="7987D893" w14:textId="77777777" w:rsidTr="00BD4AC9">
        <w:trPr>
          <w:trHeight w:val="320"/>
        </w:trPr>
        <w:tc>
          <w:tcPr>
            <w:tcW w:w="2405" w:type="dxa"/>
            <w:shd w:val="clear" w:color="auto" w:fill="FFFFFF" w:themeFill="background1"/>
            <w:vAlign w:val="center"/>
          </w:tcPr>
          <w:p w14:paraId="285E8E1F" w14:textId="77777777" w:rsidR="00BD4AC9" w:rsidRPr="00441B53" w:rsidRDefault="00BD4AC9" w:rsidP="00BD4AC9">
            <w:pPr>
              <w:rPr>
                <w:rFonts w:cstheme="minorHAnsi"/>
                <w:sz w:val="20"/>
                <w:szCs w:val="20"/>
              </w:rPr>
            </w:pPr>
            <w:r w:rsidRPr="00441B53">
              <w:rPr>
                <w:rFonts w:cstheme="minorHAnsi"/>
                <w:sz w:val="20"/>
                <w:szCs w:val="20"/>
              </w:rPr>
              <w:t>Okuryazarlık Becerileri</w:t>
            </w:r>
          </w:p>
        </w:tc>
        <w:tc>
          <w:tcPr>
            <w:tcW w:w="7433" w:type="dxa"/>
            <w:vAlign w:val="center"/>
          </w:tcPr>
          <w:p w14:paraId="4E7F024B" w14:textId="0EF01032" w:rsidR="00BD4AC9" w:rsidRPr="00441B53" w:rsidRDefault="0072755A" w:rsidP="0072755A">
            <w:pPr>
              <w:rPr>
                <w:rFonts w:cstheme="minorHAnsi"/>
                <w:sz w:val="20"/>
                <w:szCs w:val="20"/>
              </w:rPr>
            </w:pPr>
            <w:r w:rsidRPr="00441B53">
              <w:rPr>
                <w:rFonts w:cstheme="minorHAnsi"/>
                <w:sz w:val="20"/>
                <w:szCs w:val="20"/>
              </w:rPr>
              <w:t>OB1. Bilgi Okuryazarlığı, OB2. Dijital Okuryazarlık, OB4. Görsel Okuryazarlık</w:t>
            </w:r>
          </w:p>
        </w:tc>
      </w:tr>
      <w:tr w:rsidR="00BD4AC9" w:rsidRPr="00441B53" w14:paraId="7824951F" w14:textId="77777777" w:rsidTr="00BD4AC9">
        <w:trPr>
          <w:trHeight w:val="297"/>
        </w:trPr>
        <w:tc>
          <w:tcPr>
            <w:tcW w:w="2405" w:type="dxa"/>
            <w:shd w:val="clear" w:color="auto" w:fill="FFFFFF" w:themeFill="background1"/>
            <w:vAlign w:val="center"/>
          </w:tcPr>
          <w:p w14:paraId="6B8C7DBB" w14:textId="77777777" w:rsidR="00BD4AC9" w:rsidRPr="00441B53" w:rsidRDefault="00BD4AC9" w:rsidP="00BD4AC9">
            <w:pPr>
              <w:rPr>
                <w:rFonts w:cstheme="minorHAnsi"/>
                <w:sz w:val="20"/>
                <w:szCs w:val="20"/>
              </w:rPr>
            </w:pPr>
            <w:r w:rsidRPr="00441B53">
              <w:rPr>
                <w:rFonts w:cstheme="minorHAnsi"/>
                <w:sz w:val="20"/>
                <w:szCs w:val="20"/>
              </w:rPr>
              <w:t>Disiplinler Arası İlişkiler</w:t>
            </w:r>
          </w:p>
        </w:tc>
        <w:tc>
          <w:tcPr>
            <w:tcW w:w="7433" w:type="dxa"/>
            <w:vAlign w:val="center"/>
          </w:tcPr>
          <w:p w14:paraId="07C0525E" w14:textId="40BEB232" w:rsidR="00BD4AC9" w:rsidRPr="00441B53" w:rsidRDefault="0072755A" w:rsidP="0072755A">
            <w:pPr>
              <w:rPr>
                <w:rFonts w:cstheme="minorHAnsi"/>
                <w:sz w:val="20"/>
                <w:szCs w:val="20"/>
              </w:rPr>
            </w:pPr>
            <w:r w:rsidRPr="00441B53">
              <w:rPr>
                <w:rFonts w:cstheme="minorHAnsi"/>
                <w:sz w:val="20"/>
                <w:szCs w:val="20"/>
              </w:rPr>
              <w:t>Hayat Bilgisi, Görsel Sanatlar</w:t>
            </w:r>
          </w:p>
        </w:tc>
      </w:tr>
      <w:tr w:rsidR="00BD4AC9" w:rsidRPr="00441B53" w14:paraId="198E6E3B" w14:textId="77777777" w:rsidTr="00BD4AC9">
        <w:trPr>
          <w:trHeight w:val="472"/>
        </w:trPr>
        <w:tc>
          <w:tcPr>
            <w:tcW w:w="2405" w:type="dxa"/>
            <w:shd w:val="clear" w:color="auto" w:fill="FFFFFF" w:themeFill="background1"/>
            <w:vAlign w:val="center"/>
          </w:tcPr>
          <w:p w14:paraId="2E79B036" w14:textId="77777777" w:rsidR="00BD4AC9" w:rsidRPr="00441B53" w:rsidRDefault="00BD4AC9" w:rsidP="00BD4AC9">
            <w:pPr>
              <w:rPr>
                <w:rFonts w:cstheme="minorHAnsi"/>
                <w:sz w:val="20"/>
                <w:szCs w:val="20"/>
              </w:rPr>
            </w:pPr>
            <w:r w:rsidRPr="00441B53">
              <w:rPr>
                <w:rFonts w:cstheme="minorHAnsi"/>
                <w:sz w:val="20"/>
                <w:szCs w:val="20"/>
              </w:rPr>
              <w:t>Öğrenme Çıktıları ve Süreç Bileşenleri</w:t>
            </w:r>
          </w:p>
        </w:tc>
        <w:tc>
          <w:tcPr>
            <w:tcW w:w="7433" w:type="dxa"/>
            <w:vAlign w:val="center"/>
          </w:tcPr>
          <w:p w14:paraId="3A4F66A7" w14:textId="77777777" w:rsidR="0072755A" w:rsidRPr="00441B53" w:rsidRDefault="0072755A" w:rsidP="0072755A">
            <w:pPr>
              <w:pStyle w:val="AralkYok"/>
              <w:rPr>
                <w:rFonts w:cstheme="minorHAnsi"/>
                <w:color w:val="FF0000"/>
                <w:sz w:val="20"/>
                <w:szCs w:val="20"/>
              </w:rPr>
            </w:pPr>
            <w:r w:rsidRPr="00441B53">
              <w:rPr>
                <w:rFonts w:cstheme="minorHAnsi"/>
                <w:color w:val="FF0000"/>
                <w:sz w:val="20"/>
                <w:szCs w:val="20"/>
              </w:rPr>
              <w:t>T.D.2.1. Dinleme/izlemeyi yönetebilme</w:t>
            </w:r>
          </w:p>
          <w:p w14:paraId="1321E2E5" w14:textId="77777777" w:rsidR="0072755A" w:rsidRPr="00441B53" w:rsidRDefault="0072755A" w:rsidP="0072755A">
            <w:pPr>
              <w:pStyle w:val="AralkYok"/>
              <w:rPr>
                <w:rFonts w:cstheme="minorHAnsi"/>
                <w:sz w:val="20"/>
                <w:szCs w:val="20"/>
              </w:rPr>
            </w:pPr>
            <w:r w:rsidRPr="00441B53">
              <w:rPr>
                <w:rFonts w:cstheme="minorHAnsi"/>
                <w:sz w:val="20"/>
                <w:szCs w:val="20"/>
              </w:rPr>
              <w:t>a) Dinleyeceklerini/izleyeceklerini amacına ve ilgi alanına uygun olarak seçer.</w:t>
            </w:r>
          </w:p>
          <w:p w14:paraId="160A36F2" w14:textId="77777777" w:rsidR="0072755A" w:rsidRPr="00441B53" w:rsidRDefault="0072755A" w:rsidP="0072755A">
            <w:pPr>
              <w:pStyle w:val="AralkYok"/>
              <w:rPr>
                <w:rFonts w:cstheme="minorHAnsi"/>
                <w:sz w:val="20"/>
                <w:szCs w:val="20"/>
              </w:rPr>
            </w:pPr>
            <w:r w:rsidRPr="00441B53">
              <w:rPr>
                <w:rFonts w:cstheme="minorHAnsi"/>
                <w:sz w:val="20"/>
                <w:szCs w:val="20"/>
              </w:rPr>
              <w:t>b) Dinleme kurallarına uygun olarak dinler.</w:t>
            </w:r>
          </w:p>
          <w:p w14:paraId="20EAADE5" w14:textId="77777777" w:rsidR="0072755A" w:rsidRPr="00441B53" w:rsidRDefault="0072755A" w:rsidP="0072755A">
            <w:pPr>
              <w:pStyle w:val="AralkYok"/>
              <w:rPr>
                <w:rFonts w:cstheme="minorHAnsi"/>
                <w:sz w:val="20"/>
                <w:szCs w:val="20"/>
              </w:rPr>
            </w:pPr>
            <w:r w:rsidRPr="00441B53">
              <w:rPr>
                <w:rFonts w:cstheme="minorHAnsi"/>
                <w:sz w:val="20"/>
                <w:szCs w:val="20"/>
              </w:rPr>
              <w:t>c) Dinleme esnasında konuşmaya dâhil olmak için uygun zamanda söz alır.</w:t>
            </w:r>
          </w:p>
          <w:p w14:paraId="661DE4B5" w14:textId="77777777" w:rsidR="0072755A" w:rsidRPr="00441B53" w:rsidRDefault="0072755A" w:rsidP="0072755A">
            <w:pPr>
              <w:pStyle w:val="AralkYok"/>
              <w:rPr>
                <w:rFonts w:cstheme="minorHAnsi"/>
                <w:color w:val="FF0000"/>
                <w:sz w:val="20"/>
                <w:szCs w:val="20"/>
              </w:rPr>
            </w:pPr>
            <w:r w:rsidRPr="00441B53">
              <w:rPr>
                <w:rFonts w:cstheme="minorHAnsi"/>
                <w:color w:val="FF0000"/>
                <w:sz w:val="20"/>
                <w:szCs w:val="20"/>
              </w:rPr>
              <w:t>T.D.2.2. Dinledikleri/izledikleri ile ilgili anlam oluşturabilme</w:t>
            </w:r>
          </w:p>
          <w:p w14:paraId="23DBEEA3" w14:textId="77777777" w:rsidR="0072755A" w:rsidRPr="00441B53" w:rsidRDefault="0072755A" w:rsidP="0072755A">
            <w:pPr>
              <w:pStyle w:val="AralkYok"/>
              <w:rPr>
                <w:rFonts w:cstheme="minorHAnsi"/>
                <w:sz w:val="20"/>
                <w:szCs w:val="20"/>
              </w:rPr>
            </w:pPr>
            <w:r w:rsidRPr="00441B53">
              <w:rPr>
                <w:rFonts w:cstheme="minorHAnsi"/>
                <w:sz w:val="20"/>
                <w:szCs w:val="20"/>
              </w:rPr>
              <w:t>b) Görsellerden hareketle dinleyeceği/izleyeceği metnin konusunu tahmin eder.</w:t>
            </w:r>
          </w:p>
          <w:p w14:paraId="475EB8DC" w14:textId="77777777" w:rsidR="0072755A" w:rsidRPr="00441B53" w:rsidRDefault="0072755A" w:rsidP="0072755A">
            <w:pPr>
              <w:pStyle w:val="AralkYok"/>
              <w:rPr>
                <w:rFonts w:cstheme="minorHAnsi"/>
                <w:sz w:val="20"/>
                <w:szCs w:val="20"/>
              </w:rPr>
            </w:pPr>
            <w:r w:rsidRPr="00441B53">
              <w:rPr>
                <w:rFonts w:cstheme="minorHAnsi"/>
                <w:sz w:val="20"/>
                <w:szCs w:val="20"/>
              </w:rPr>
              <w:t>c) Dinlediklerinde/izlediklerinde geçen olayların öncesi hakkında tahminde bulunur.</w:t>
            </w:r>
          </w:p>
          <w:p w14:paraId="17E69B01" w14:textId="77777777" w:rsidR="0072755A" w:rsidRPr="00441B53" w:rsidRDefault="0072755A" w:rsidP="0072755A">
            <w:pPr>
              <w:pStyle w:val="AralkYok"/>
              <w:rPr>
                <w:rFonts w:cstheme="minorHAnsi"/>
                <w:sz w:val="20"/>
                <w:szCs w:val="20"/>
              </w:rPr>
            </w:pPr>
            <w:proofErr w:type="gramStart"/>
            <w:r w:rsidRPr="00441B53">
              <w:rPr>
                <w:rFonts w:cstheme="minorHAnsi"/>
                <w:sz w:val="20"/>
                <w:szCs w:val="20"/>
              </w:rPr>
              <w:t>ç</w:t>
            </w:r>
            <w:proofErr w:type="gramEnd"/>
            <w:r w:rsidRPr="00441B53">
              <w:rPr>
                <w:rFonts w:cstheme="minorHAnsi"/>
                <w:sz w:val="20"/>
                <w:szCs w:val="20"/>
              </w:rPr>
              <w:t>) Dinlediklerinde/izlediklerinde geçen olayların sonrası hakkında tahminde bulunur.</w:t>
            </w:r>
          </w:p>
          <w:p w14:paraId="04D528FE" w14:textId="77777777" w:rsidR="0072755A" w:rsidRPr="00441B53" w:rsidRDefault="0072755A" w:rsidP="0072755A">
            <w:pPr>
              <w:pStyle w:val="AralkYok"/>
              <w:rPr>
                <w:rFonts w:cstheme="minorHAnsi"/>
                <w:color w:val="FF0000"/>
                <w:sz w:val="20"/>
                <w:szCs w:val="20"/>
              </w:rPr>
            </w:pPr>
            <w:r w:rsidRPr="00441B53">
              <w:rPr>
                <w:rFonts w:cstheme="minorHAnsi"/>
                <w:color w:val="FF0000"/>
                <w:sz w:val="20"/>
                <w:szCs w:val="20"/>
              </w:rPr>
              <w:t>T.D.2.3. Dinlediklerini/izlediklerini çözümleyebilme</w:t>
            </w:r>
          </w:p>
          <w:p w14:paraId="00925186" w14:textId="77777777" w:rsidR="0072755A" w:rsidRPr="00441B53" w:rsidRDefault="0072755A" w:rsidP="0072755A">
            <w:pPr>
              <w:pStyle w:val="AralkYok"/>
              <w:rPr>
                <w:rFonts w:cstheme="minorHAnsi"/>
                <w:sz w:val="20"/>
                <w:szCs w:val="20"/>
              </w:rPr>
            </w:pPr>
            <w:r w:rsidRPr="00441B53">
              <w:rPr>
                <w:rFonts w:cstheme="minorHAnsi"/>
                <w:sz w:val="20"/>
                <w:szCs w:val="20"/>
              </w:rPr>
              <w:t>a) Dinlediği/izlediği metindeki olayları belirler.</w:t>
            </w:r>
          </w:p>
          <w:p w14:paraId="084E2C78" w14:textId="77777777" w:rsidR="0072755A" w:rsidRPr="00441B53" w:rsidRDefault="0072755A" w:rsidP="0072755A">
            <w:pPr>
              <w:pStyle w:val="AralkYok"/>
              <w:rPr>
                <w:rFonts w:cstheme="minorHAnsi"/>
                <w:sz w:val="20"/>
                <w:szCs w:val="20"/>
              </w:rPr>
            </w:pPr>
            <w:r w:rsidRPr="00441B53">
              <w:rPr>
                <w:rFonts w:cstheme="minorHAnsi"/>
                <w:sz w:val="20"/>
                <w:szCs w:val="20"/>
              </w:rPr>
              <w:t>b) Dinlediği/izlediği metnin konusunu bulur.</w:t>
            </w:r>
          </w:p>
          <w:p w14:paraId="3A0CA035" w14:textId="77777777" w:rsidR="0072755A" w:rsidRPr="00441B53" w:rsidRDefault="0072755A" w:rsidP="0072755A">
            <w:pPr>
              <w:pStyle w:val="AralkYok"/>
              <w:rPr>
                <w:rFonts w:cstheme="minorHAnsi"/>
                <w:color w:val="FF0000"/>
                <w:sz w:val="20"/>
                <w:szCs w:val="20"/>
              </w:rPr>
            </w:pPr>
            <w:r w:rsidRPr="00441B53">
              <w:rPr>
                <w:rFonts w:cstheme="minorHAnsi"/>
                <w:color w:val="FF0000"/>
                <w:sz w:val="20"/>
                <w:szCs w:val="20"/>
              </w:rPr>
              <w:t>T.K.2.1. Konuşmalarını yönetebilme</w:t>
            </w:r>
          </w:p>
          <w:p w14:paraId="116AE178" w14:textId="77777777" w:rsidR="0072755A" w:rsidRPr="00441B53" w:rsidRDefault="0072755A" w:rsidP="0072755A">
            <w:pPr>
              <w:pStyle w:val="AralkYok"/>
              <w:rPr>
                <w:rFonts w:cstheme="minorHAnsi"/>
                <w:sz w:val="20"/>
                <w:szCs w:val="20"/>
              </w:rPr>
            </w:pPr>
            <w:proofErr w:type="gramStart"/>
            <w:r w:rsidRPr="00441B53">
              <w:rPr>
                <w:rFonts w:cstheme="minorHAnsi"/>
                <w:sz w:val="20"/>
                <w:szCs w:val="20"/>
              </w:rPr>
              <w:t>ç</w:t>
            </w:r>
            <w:proofErr w:type="gramEnd"/>
            <w:r w:rsidRPr="00441B53">
              <w:rPr>
                <w:rFonts w:cstheme="minorHAnsi"/>
                <w:sz w:val="20"/>
                <w:szCs w:val="20"/>
              </w:rPr>
              <w:t>) Konuşma sırasında dinleyiciler ile göz teması kurar.</w:t>
            </w:r>
          </w:p>
          <w:p w14:paraId="4C586A0C" w14:textId="77777777" w:rsidR="0072755A" w:rsidRPr="00441B53" w:rsidRDefault="0072755A" w:rsidP="0072755A">
            <w:pPr>
              <w:pStyle w:val="AralkYok"/>
              <w:rPr>
                <w:rFonts w:cstheme="minorHAnsi"/>
                <w:sz w:val="20"/>
                <w:szCs w:val="20"/>
              </w:rPr>
            </w:pPr>
            <w:r w:rsidRPr="00441B53">
              <w:rPr>
                <w:rFonts w:cstheme="minorHAnsi"/>
                <w:sz w:val="20"/>
                <w:szCs w:val="20"/>
              </w:rPr>
              <w:t>d) İletişim sırasında uygun zamanda söz alır.</w:t>
            </w:r>
          </w:p>
          <w:p w14:paraId="76E923B3" w14:textId="77777777" w:rsidR="0072755A" w:rsidRPr="00441B53" w:rsidRDefault="0072755A" w:rsidP="0072755A">
            <w:pPr>
              <w:pStyle w:val="AralkYok"/>
              <w:rPr>
                <w:rFonts w:cstheme="minorHAnsi"/>
                <w:color w:val="FF0000"/>
                <w:sz w:val="20"/>
                <w:szCs w:val="20"/>
              </w:rPr>
            </w:pPr>
            <w:r w:rsidRPr="00441B53">
              <w:rPr>
                <w:rFonts w:cstheme="minorHAnsi"/>
                <w:color w:val="FF0000"/>
                <w:sz w:val="20"/>
                <w:szCs w:val="20"/>
              </w:rPr>
              <w:t>T.K.2.2. Konuşmalarında içerik oluşturabilme</w:t>
            </w:r>
          </w:p>
          <w:p w14:paraId="690B85F5" w14:textId="77777777" w:rsidR="0072755A" w:rsidRPr="00441B53" w:rsidRDefault="0072755A" w:rsidP="0072755A">
            <w:pPr>
              <w:pStyle w:val="AralkYok"/>
              <w:rPr>
                <w:rFonts w:cstheme="minorHAnsi"/>
                <w:sz w:val="20"/>
                <w:szCs w:val="20"/>
              </w:rPr>
            </w:pPr>
            <w:r w:rsidRPr="00441B53">
              <w:rPr>
                <w:rFonts w:cstheme="minorHAnsi"/>
                <w:sz w:val="20"/>
                <w:szCs w:val="20"/>
              </w:rPr>
              <w:t>a) Dinlediklerini/izlediklerini ifade ederken ön bilgilerini kullanır.</w:t>
            </w:r>
          </w:p>
          <w:p w14:paraId="7A1EF2A0" w14:textId="77777777" w:rsidR="0072755A" w:rsidRPr="00441B53" w:rsidRDefault="0072755A" w:rsidP="0072755A">
            <w:pPr>
              <w:pStyle w:val="AralkYok"/>
              <w:rPr>
                <w:rFonts w:cstheme="minorHAnsi"/>
                <w:sz w:val="20"/>
                <w:szCs w:val="20"/>
              </w:rPr>
            </w:pPr>
            <w:r w:rsidRPr="00441B53">
              <w:rPr>
                <w:rFonts w:cstheme="minorHAnsi"/>
                <w:sz w:val="20"/>
                <w:szCs w:val="20"/>
              </w:rPr>
              <w:t>e) Dinlediği/izlediği veya okuduğu bir metindeki olayları oluş sırasına göre kendi ifadeleriyle anlatır.</w:t>
            </w:r>
          </w:p>
          <w:p w14:paraId="104ED02D" w14:textId="77777777" w:rsidR="0072755A" w:rsidRPr="00441B53" w:rsidRDefault="0072755A" w:rsidP="0072755A">
            <w:pPr>
              <w:pStyle w:val="AralkYok"/>
              <w:rPr>
                <w:rFonts w:cstheme="minorHAnsi"/>
                <w:sz w:val="20"/>
                <w:szCs w:val="20"/>
              </w:rPr>
            </w:pPr>
            <w:r w:rsidRPr="00441B53">
              <w:rPr>
                <w:rFonts w:cstheme="minorHAnsi"/>
                <w:sz w:val="20"/>
                <w:szCs w:val="20"/>
              </w:rPr>
              <w:t>h) Konuşmalarını desteklemek için görseller kullanır.</w:t>
            </w:r>
          </w:p>
          <w:p w14:paraId="3A94FF20" w14:textId="77777777" w:rsidR="0072755A" w:rsidRPr="00441B53" w:rsidRDefault="0072755A" w:rsidP="0072755A">
            <w:pPr>
              <w:pStyle w:val="AralkYok"/>
              <w:rPr>
                <w:rFonts w:cstheme="minorHAnsi"/>
                <w:color w:val="FF0000"/>
                <w:sz w:val="20"/>
                <w:szCs w:val="20"/>
              </w:rPr>
            </w:pPr>
            <w:r w:rsidRPr="00441B53">
              <w:rPr>
                <w:rFonts w:cstheme="minorHAnsi"/>
                <w:color w:val="FF0000"/>
                <w:sz w:val="20"/>
                <w:szCs w:val="20"/>
              </w:rPr>
              <w:t>T.K.2.3. Konuşma kurallarını uygulayabilme</w:t>
            </w:r>
          </w:p>
          <w:p w14:paraId="010C51FC" w14:textId="77777777" w:rsidR="0072755A" w:rsidRPr="00441B53" w:rsidRDefault="0072755A" w:rsidP="0072755A">
            <w:pPr>
              <w:pStyle w:val="AralkYok"/>
              <w:rPr>
                <w:rFonts w:cstheme="minorHAnsi"/>
                <w:sz w:val="20"/>
                <w:szCs w:val="20"/>
              </w:rPr>
            </w:pPr>
            <w:r w:rsidRPr="00441B53">
              <w:rPr>
                <w:rFonts w:cstheme="minorHAnsi"/>
                <w:sz w:val="20"/>
                <w:szCs w:val="20"/>
              </w:rPr>
              <w:t>a) Konuşmalarında konuşma hızını ayarlar.</w:t>
            </w:r>
          </w:p>
          <w:p w14:paraId="50B1DE7A" w14:textId="77777777" w:rsidR="0072755A" w:rsidRPr="00441B53" w:rsidRDefault="0072755A" w:rsidP="0072755A">
            <w:pPr>
              <w:pStyle w:val="AralkYok"/>
              <w:rPr>
                <w:rFonts w:cstheme="minorHAnsi"/>
                <w:sz w:val="20"/>
                <w:szCs w:val="20"/>
              </w:rPr>
            </w:pPr>
            <w:r w:rsidRPr="00441B53">
              <w:rPr>
                <w:rFonts w:cstheme="minorHAnsi"/>
                <w:sz w:val="20"/>
                <w:szCs w:val="20"/>
              </w:rPr>
              <w:t>c) Konuşmalarında vurgu ve tonlamaya dikkat eder.</w:t>
            </w:r>
          </w:p>
          <w:p w14:paraId="52B0D56C" w14:textId="77777777" w:rsidR="0072755A" w:rsidRPr="00441B53" w:rsidRDefault="0072755A" w:rsidP="0072755A">
            <w:pPr>
              <w:pStyle w:val="AralkYok"/>
              <w:rPr>
                <w:rFonts w:cstheme="minorHAnsi"/>
                <w:sz w:val="20"/>
                <w:szCs w:val="20"/>
              </w:rPr>
            </w:pPr>
            <w:proofErr w:type="gramStart"/>
            <w:r w:rsidRPr="00441B53">
              <w:rPr>
                <w:rFonts w:cstheme="minorHAnsi"/>
                <w:sz w:val="20"/>
                <w:szCs w:val="20"/>
              </w:rPr>
              <w:t>ç</w:t>
            </w:r>
            <w:proofErr w:type="gramEnd"/>
            <w:r w:rsidRPr="00441B53">
              <w:rPr>
                <w:rFonts w:cstheme="minorHAnsi"/>
                <w:sz w:val="20"/>
                <w:szCs w:val="20"/>
              </w:rPr>
              <w:t>) Konuşmalarında, sözcükleri yerinde ve anlamına uygun kullanır.</w:t>
            </w:r>
          </w:p>
          <w:p w14:paraId="64F87323" w14:textId="77777777" w:rsidR="0072755A" w:rsidRPr="00441B53" w:rsidRDefault="0072755A" w:rsidP="0072755A">
            <w:pPr>
              <w:pStyle w:val="AralkYok"/>
              <w:rPr>
                <w:rFonts w:cstheme="minorHAnsi"/>
                <w:sz w:val="20"/>
                <w:szCs w:val="20"/>
              </w:rPr>
            </w:pPr>
            <w:r w:rsidRPr="00441B53">
              <w:rPr>
                <w:rFonts w:cstheme="minorHAnsi"/>
                <w:sz w:val="20"/>
                <w:szCs w:val="20"/>
              </w:rPr>
              <w:t>e) Konuşmalarında anlamlı ve kurallı cümleler kullanır.</w:t>
            </w:r>
          </w:p>
          <w:p w14:paraId="2A65FCED" w14:textId="77777777" w:rsidR="0072755A" w:rsidRPr="00441B53" w:rsidRDefault="0072755A" w:rsidP="0072755A">
            <w:pPr>
              <w:pStyle w:val="AralkYok"/>
              <w:rPr>
                <w:rFonts w:cstheme="minorHAnsi"/>
                <w:color w:val="FF0000"/>
                <w:sz w:val="20"/>
                <w:szCs w:val="20"/>
              </w:rPr>
            </w:pPr>
            <w:r w:rsidRPr="00441B53">
              <w:rPr>
                <w:rFonts w:cstheme="minorHAnsi"/>
                <w:color w:val="FF0000"/>
                <w:sz w:val="20"/>
                <w:szCs w:val="20"/>
              </w:rPr>
              <w:t>T.O.2.1. Okuma sürecini yönetebilme</w:t>
            </w:r>
          </w:p>
          <w:p w14:paraId="25A4E990" w14:textId="77777777" w:rsidR="0072755A" w:rsidRPr="00441B53" w:rsidRDefault="0072755A" w:rsidP="0072755A">
            <w:pPr>
              <w:pStyle w:val="AralkYok"/>
              <w:rPr>
                <w:rFonts w:cstheme="minorHAnsi"/>
                <w:sz w:val="20"/>
                <w:szCs w:val="20"/>
              </w:rPr>
            </w:pPr>
            <w:r w:rsidRPr="00441B53">
              <w:rPr>
                <w:rFonts w:cstheme="minorHAnsi"/>
                <w:sz w:val="20"/>
                <w:szCs w:val="20"/>
              </w:rPr>
              <w:t>a) Okuyacağı metnin başlığı ve görsellerini inceler.</w:t>
            </w:r>
          </w:p>
          <w:p w14:paraId="42A10E82" w14:textId="77777777" w:rsidR="0072755A" w:rsidRPr="00441B53" w:rsidRDefault="0072755A" w:rsidP="0072755A">
            <w:pPr>
              <w:pStyle w:val="AralkYok"/>
              <w:rPr>
                <w:rFonts w:cstheme="minorHAnsi"/>
                <w:sz w:val="20"/>
                <w:szCs w:val="20"/>
              </w:rPr>
            </w:pPr>
            <w:r w:rsidRPr="00441B53">
              <w:rPr>
                <w:rFonts w:cstheme="minorHAnsi"/>
                <w:sz w:val="20"/>
                <w:szCs w:val="20"/>
              </w:rPr>
              <w:t>c) Kuralına uygun sesli ve sessiz okur.</w:t>
            </w:r>
          </w:p>
          <w:p w14:paraId="37B658DC" w14:textId="77777777" w:rsidR="0072755A" w:rsidRPr="00441B53" w:rsidRDefault="0072755A" w:rsidP="0072755A">
            <w:pPr>
              <w:pStyle w:val="AralkYok"/>
              <w:rPr>
                <w:rFonts w:cstheme="minorHAnsi"/>
                <w:sz w:val="20"/>
                <w:szCs w:val="20"/>
              </w:rPr>
            </w:pPr>
            <w:proofErr w:type="gramStart"/>
            <w:r w:rsidRPr="00441B53">
              <w:rPr>
                <w:rFonts w:cstheme="minorHAnsi"/>
                <w:sz w:val="20"/>
                <w:szCs w:val="20"/>
              </w:rPr>
              <w:t>ç</w:t>
            </w:r>
            <w:proofErr w:type="gramEnd"/>
            <w:r w:rsidRPr="00441B53">
              <w:rPr>
                <w:rFonts w:cstheme="minorHAnsi"/>
                <w:sz w:val="20"/>
                <w:szCs w:val="20"/>
              </w:rPr>
              <w:t>) Noktalama işaretlerine dikkat ederek okur.</w:t>
            </w:r>
          </w:p>
          <w:p w14:paraId="697BBC46" w14:textId="77777777" w:rsidR="0072755A" w:rsidRPr="00441B53" w:rsidRDefault="0072755A" w:rsidP="0072755A">
            <w:pPr>
              <w:pStyle w:val="AralkYok"/>
              <w:rPr>
                <w:rFonts w:cstheme="minorHAnsi"/>
                <w:color w:val="FF0000"/>
                <w:sz w:val="20"/>
                <w:szCs w:val="20"/>
              </w:rPr>
            </w:pPr>
            <w:r w:rsidRPr="00441B53">
              <w:rPr>
                <w:rFonts w:cstheme="minorHAnsi"/>
                <w:color w:val="FF0000"/>
                <w:sz w:val="20"/>
                <w:szCs w:val="20"/>
              </w:rPr>
              <w:t>T.O.2.2. Okudukları ile ilgili anlam oluşturabilme</w:t>
            </w:r>
          </w:p>
          <w:p w14:paraId="4AF2A6CA" w14:textId="77777777" w:rsidR="0072755A" w:rsidRPr="00441B53" w:rsidRDefault="0072755A" w:rsidP="0072755A">
            <w:pPr>
              <w:pStyle w:val="AralkYok"/>
              <w:rPr>
                <w:rFonts w:cstheme="minorHAnsi"/>
                <w:sz w:val="20"/>
                <w:szCs w:val="20"/>
              </w:rPr>
            </w:pPr>
            <w:r w:rsidRPr="00441B53">
              <w:rPr>
                <w:rFonts w:cstheme="minorHAnsi"/>
                <w:sz w:val="20"/>
                <w:szCs w:val="20"/>
              </w:rPr>
              <w:t>a) Okuduğu metindeki bilgiler ile ön bilgileri arasında bağlantı kurar.</w:t>
            </w:r>
          </w:p>
          <w:p w14:paraId="59F579A9" w14:textId="77777777" w:rsidR="0072755A" w:rsidRPr="00441B53" w:rsidRDefault="0072755A" w:rsidP="0072755A">
            <w:pPr>
              <w:pStyle w:val="AralkYok"/>
              <w:rPr>
                <w:rFonts w:cstheme="minorHAnsi"/>
                <w:sz w:val="20"/>
                <w:szCs w:val="20"/>
              </w:rPr>
            </w:pPr>
            <w:r w:rsidRPr="00441B53">
              <w:rPr>
                <w:rFonts w:cstheme="minorHAnsi"/>
                <w:sz w:val="20"/>
                <w:szCs w:val="20"/>
              </w:rPr>
              <w:t>b) Okuyacağı metnin başlığından ve görsellerinden hareketle metnin konusu hakkında tahminde bulunur.</w:t>
            </w:r>
          </w:p>
          <w:p w14:paraId="39491FE9" w14:textId="77777777" w:rsidR="0072755A" w:rsidRPr="00441B53" w:rsidRDefault="0072755A" w:rsidP="0072755A">
            <w:pPr>
              <w:pStyle w:val="AralkYok"/>
              <w:rPr>
                <w:rFonts w:cstheme="minorHAnsi"/>
                <w:sz w:val="20"/>
                <w:szCs w:val="20"/>
              </w:rPr>
            </w:pPr>
            <w:r w:rsidRPr="00441B53">
              <w:rPr>
                <w:rFonts w:cstheme="minorHAnsi"/>
                <w:sz w:val="20"/>
                <w:szCs w:val="20"/>
              </w:rPr>
              <w:t>c) Metnin başlığı ve görsellerinden hareketle metinde geçen bilgiler/olaylar hakkında tahminde bulunur.</w:t>
            </w:r>
          </w:p>
          <w:p w14:paraId="455A0D7A" w14:textId="77777777" w:rsidR="0072755A" w:rsidRPr="00441B53" w:rsidRDefault="0072755A" w:rsidP="0072755A">
            <w:pPr>
              <w:pStyle w:val="AralkYok"/>
              <w:rPr>
                <w:rFonts w:cstheme="minorHAnsi"/>
                <w:color w:val="FF0000"/>
                <w:sz w:val="20"/>
                <w:szCs w:val="20"/>
              </w:rPr>
            </w:pPr>
            <w:r w:rsidRPr="00441B53">
              <w:rPr>
                <w:rFonts w:cstheme="minorHAnsi"/>
                <w:color w:val="FF0000"/>
                <w:sz w:val="20"/>
                <w:szCs w:val="20"/>
              </w:rPr>
              <w:t>T.O.2.3. Okuduklarını çözümleyebilme</w:t>
            </w:r>
          </w:p>
          <w:p w14:paraId="2AC3E760" w14:textId="77777777" w:rsidR="0072755A" w:rsidRPr="00441B53" w:rsidRDefault="0072755A" w:rsidP="0072755A">
            <w:pPr>
              <w:pStyle w:val="AralkYok"/>
              <w:rPr>
                <w:rFonts w:cstheme="minorHAnsi"/>
                <w:sz w:val="20"/>
                <w:szCs w:val="20"/>
              </w:rPr>
            </w:pPr>
            <w:r w:rsidRPr="00441B53">
              <w:rPr>
                <w:rFonts w:cstheme="minorHAnsi"/>
                <w:sz w:val="20"/>
                <w:szCs w:val="20"/>
              </w:rPr>
              <w:t>a) Okuduğu metindeki karakter, olay ve bilgileri açıklar.</w:t>
            </w:r>
          </w:p>
          <w:p w14:paraId="3890107D" w14:textId="77777777" w:rsidR="0072755A" w:rsidRPr="00441B53" w:rsidRDefault="0072755A" w:rsidP="0072755A">
            <w:pPr>
              <w:pStyle w:val="AralkYok"/>
              <w:rPr>
                <w:rFonts w:cstheme="minorHAnsi"/>
                <w:sz w:val="20"/>
                <w:szCs w:val="20"/>
              </w:rPr>
            </w:pPr>
            <w:r w:rsidRPr="00441B53">
              <w:rPr>
                <w:rFonts w:cstheme="minorHAnsi"/>
                <w:sz w:val="20"/>
                <w:szCs w:val="20"/>
              </w:rPr>
              <w:t>b) Okuduğu metnin konusunu bulur.</w:t>
            </w:r>
          </w:p>
          <w:p w14:paraId="09D5513F" w14:textId="77777777" w:rsidR="0072755A" w:rsidRPr="00441B53" w:rsidRDefault="0072755A" w:rsidP="0072755A">
            <w:pPr>
              <w:pStyle w:val="AralkYok"/>
              <w:rPr>
                <w:rFonts w:cstheme="minorHAnsi"/>
                <w:color w:val="FF0000"/>
                <w:sz w:val="20"/>
                <w:szCs w:val="20"/>
              </w:rPr>
            </w:pPr>
            <w:r w:rsidRPr="00441B53">
              <w:rPr>
                <w:rFonts w:cstheme="minorHAnsi"/>
                <w:color w:val="FF0000"/>
                <w:sz w:val="20"/>
                <w:szCs w:val="20"/>
              </w:rPr>
              <w:t>T.Y.2.1. Yazılı anlatım becerilerini yönetebilme</w:t>
            </w:r>
          </w:p>
          <w:p w14:paraId="579A9C73" w14:textId="77777777" w:rsidR="0072755A" w:rsidRPr="00441B53" w:rsidRDefault="0072755A" w:rsidP="0072755A">
            <w:pPr>
              <w:pStyle w:val="AralkYok"/>
              <w:rPr>
                <w:rFonts w:cstheme="minorHAnsi"/>
                <w:sz w:val="20"/>
                <w:szCs w:val="20"/>
              </w:rPr>
            </w:pPr>
            <w:r w:rsidRPr="00441B53">
              <w:rPr>
                <w:rFonts w:cstheme="minorHAnsi"/>
                <w:sz w:val="20"/>
                <w:szCs w:val="20"/>
              </w:rPr>
              <w:t>a) Verilen bir yazma görevini hazırlık yaparak yazar.</w:t>
            </w:r>
          </w:p>
          <w:p w14:paraId="6170DB51" w14:textId="77777777" w:rsidR="0072755A" w:rsidRPr="00441B53" w:rsidRDefault="0072755A" w:rsidP="0072755A">
            <w:pPr>
              <w:pStyle w:val="AralkYok"/>
              <w:rPr>
                <w:rFonts w:cstheme="minorHAnsi"/>
                <w:color w:val="FF0000"/>
                <w:sz w:val="20"/>
                <w:szCs w:val="20"/>
              </w:rPr>
            </w:pPr>
            <w:r w:rsidRPr="00441B53">
              <w:rPr>
                <w:rFonts w:cstheme="minorHAnsi"/>
                <w:color w:val="FF0000"/>
                <w:sz w:val="20"/>
                <w:szCs w:val="20"/>
              </w:rPr>
              <w:t>T.Y.2.2. Yazılarında içerik oluşturabilme</w:t>
            </w:r>
          </w:p>
          <w:p w14:paraId="419A8FB6" w14:textId="77777777" w:rsidR="0072755A" w:rsidRPr="00441B53" w:rsidRDefault="0072755A" w:rsidP="0072755A">
            <w:pPr>
              <w:pStyle w:val="AralkYok"/>
              <w:rPr>
                <w:rFonts w:cstheme="minorHAnsi"/>
                <w:sz w:val="20"/>
                <w:szCs w:val="20"/>
              </w:rPr>
            </w:pPr>
            <w:r w:rsidRPr="00441B53">
              <w:rPr>
                <w:rFonts w:cstheme="minorHAnsi"/>
                <w:sz w:val="20"/>
                <w:szCs w:val="20"/>
              </w:rPr>
              <w:t>a) Bir metinde eksik bırakılan cümleleri ön bilgilerini kullanarak yazar.</w:t>
            </w:r>
          </w:p>
          <w:p w14:paraId="6188186D" w14:textId="77777777" w:rsidR="0072755A" w:rsidRPr="00441B53" w:rsidRDefault="0072755A" w:rsidP="0072755A">
            <w:pPr>
              <w:pStyle w:val="AralkYok"/>
              <w:rPr>
                <w:rFonts w:cstheme="minorHAnsi"/>
                <w:sz w:val="20"/>
                <w:szCs w:val="20"/>
              </w:rPr>
            </w:pPr>
            <w:r w:rsidRPr="00441B53">
              <w:rPr>
                <w:rFonts w:cstheme="minorHAnsi"/>
                <w:sz w:val="20"/>
                <w:szCs w:val="20"/>
              </w:rPr>
              <w:t>c) Bir sözcüğün anlamına ilişkin tahminlerini bağlamdan yararlanarak yazar.</w:t>
            </w:r>
          </w:p>
          <w:p w14:paraId="3D1DE93C" w14:textId="77777777" w:rsidR="0072755A" w:rsidRPr="00441B53" w:rsidRDefault="0072755A" w:rsidP="0072755A">
            <w:pPr>
              <w:pStyle w:val="AralkYok"/>
              <w:rPr>
                <w:rFonts w:cstheme="minorHAnsi"/>
                <w:sz w:val="20"/>
                <w:szCs w:val="20"/>
              </w:rPr>
            </w:pPr>
            <w:r w:rsidRPr="00441B53">
              <w:rPr>
                <w:rFonts w:cstheme="minorHAnsi"/>
                <w:sz w:val="20"/>
                <w:szCs w:val="20"/>
              </w:rPr>
              <w:lastRenderedPageBreak/>
              <w:t>b) Yarım bırakılan bir metni ön bilgilerinden hareketle yazar.</w:t>
            </w:r>
          </w:p>
          <w:p w14:paraId="3F898242" w14:textId="77777777" w:rsidR="0072755A" w:rsidRPr="00441B53" w:rsidRDefault="0072755A" w:rsidP="0072755A">
            <w:pPr>
              <w:pStyle w:val="AralkYok"/>
              <w:rPr>
                <w:rFonts w:cstheme="minorHAnsi"/>
                <w:sz w:val="20"/>
                <w:szCs w:val="20"/>
              </w:rPr>
            </w:pPr>
            <w:r w:rsidRPr="00441B53">
              <w:rPr>
                <w:rFonts w:cstheme="minorHAnsi"/>
                <w:sz w:val="20"/>
                <w:szCs w:val="20"/>
              </w:rPr>
              <w:t>f) Yazılarında sözcükleri anlamına uygun kullanır.</w:t>
            </w:r>
          </w:p>
          <w:p w14:paraId="1956E131" w14:textId="77777777" w:rsidR="0072755A" w:rsidRPr="00441B53" w:rsidRDefault="0072755A" w:rsidP="0072755A">
            <w:pPr>
              <w:pStyle w:val="AralkYok"/>
              <w:rPr>
                <w:rFonts w:cstheme="minorHAnsi"/>
                <w:sz w:val="20"/>
                <w:szCs w:val="20"/>
              </w:rPr>
            </w:pPr>
            <w:r w:rsidRPr="00441B53">
              <w:rPr>
                <w:rFonts w:cstheme="minorHAnsi"/>
                <w:sz w:val="20"/>
                <w:szCs w:val="20"/>
              </w:rPr>
              <w:t>g) Dinlediği/izlediği veya okuduğu bir metindeki olayları oluş sırasına göre kendi ifadeleriyle yazar.</w:t>
            </w:r>
          </w:p>
          <w:p w14:paraId="3509C5A8" w14:textId="77777777" w:rsidR="0072755A" w:rsidRPr="00441B53" w:rsidRDefault="0072755A" w:rsidP="0072755A">
            <w:pPr>
              <w:pStyle w:val="AralkYok"/>
              <w:rPr>
                <w:rFonts w:cstheme="minorHAnsi"/>
                <w:sz w:val="20"/>
                <w:szCs w:val="20"/>
              </w:rPr>
            </w:pPr>
            <w:proofErr w:type="gramStart"/>
            <w:r w:rsidRPr="00441B53">
              <w:rPr>
                <w:rFonts w:cstheme="minorHAnsi"/>
                <w:sz w:val="20"/>
                <w:szCs w:val="20"/>
              </w:rPr>
              <w:t>ğ</w:t>
            </w:r>
            <w:proofErr w:type="gramEnd"/>
            <w:r w:rsidRPr="00441B53">
              <w:rPr>
                <w:rFonts w:cstheme="minorHAnsi"/>
                <w:sz w:val="20"/>
                <w:szCs w:val="20"/>
              </w:rPr>
              <w:t>) Basit yönergeler yazar.</w:t>
            </w:r>
          </w:p>
          <w:p w14:paraId="52F081FE" w14:textId="77777777" w:rsidR="0072755A" w:rsidRPr="00441B53" w:rsidRDefault="0072755A" w:rsidP="0072755A">
            <w:pPr>
              <w:pStyle w:val="AralkYok"/>
              <w:rPr>
                <w:rFonts w:cstheme="minorHAnsi"/>
                <w:color w:val="FF0000"/>
                <w:sz w:val="20"/>
                <w:szCs w:val="20"/>
              </w:rPr>
            </w:pPr>
            <w:r w:rsidRPr="00441B53">
              <w:rPr>
                <w:rFonts w:cstheme="minorHAnsi"/>
                <w:color w:val="FF0000"/>
                <w:sz w:val="20"/>
                <w:szCs w:val="20"/>
              </w:rPr>
              <w:t>T.Y.2.3. Yazma kurallarını uygulayabilme</w:t>
            </w:r>
          </w:p>
          <w:p w14:paraId="6FB7BD72" w14:textId="77777777" w:rsidR="0072755A" w:rsidRPr="00441B53" w:rsidRDefault="0072755A" w:rsidP="0072755A">
            <w:pPr>
              <w:pStyle w:val="AralkYok"/>
              <w:rPr>
                <w:rFonts w:cstheme="minorHAnsi"/>
                <w:sz w:val="20"/>
                <w:szCs w:val="20"/>
              </w:rPr>
            </w:pPr>
            <w:r w:rsidRPr="00441B53">
              <w:rPr>
                <w:rFonts w:cstheme="minorHAnsi"/>
                <w:sz w:val="20"/>
                <w:szCs w:val="20"/>
              </w:rPr>
              <w:t>b) Anlamını bilmediği sözcüğün anlamını çevrim içi veya basılı kaynaklardan araştırarak yazar.</w:t>
            </w:r>
          </w:p>
          <w:p w14:paraId="76EBA5E3" w14:textId="77777777" w:rsidR="0072755A" w:rsidRPr="00441B53" w:rsidRDefault="0072755A" w:rsidP="0072755A">
            <w:pPr>
              <w:pStyle w:val="AralkYok"/>
              <w:rPr>
                <w:rFonts w:cstheme="minorHAnsi"/>
                <w:sz w:val="20"/>
                <w:szCs w:val="20"/>
              </w:rPr>
            </w:pPr>
            <w:r w:rsidRPr="00441B53">
              <w:rPr>
                <w:rFonts w:cstheme="minorHAnsi"/>
                <w:sz w:val="20"/>
                <w:szCs w:val="20"/>
              </w:rPr>
              <w:t>c) Yazılarında sözcükleri yerinde kullanır.</w:t>
            </w:r>
          </w:p>
          <w:p w14:paraId="4947EFD3" w14:textId="77777777" w:rsidR="0072755A" w:rsidRPr="00441B53" w:rsidRDefault="0072755A" w:rsidP="0072755A">
            <w:pPr>
              <w:pStyle w:val="AralkYok"/>
              <w:rPr>
                <w:rFonts w:cstheme="minorHAnsi"/>
                <w:sz w:val="20"/>
                <w:szCs w:val="20"/>
              </w:rPr>
            </w:pPr>
            <w:r w:rsidRPr="00441B53">
              <w:rPr>
                <w:rFonts w:cstheme="minorHAnsi"/>
                <w:sz w:val="20"/>
                <w:szCs w:val="20"/>
              </w:rPr>
              <w:t>g) Yazılarında yazım alanını uygun şekilde (yazıyı sayfaya hizalama, paragraf başı, satır sonuna sığmayan sözcükler vb.) kullanır.</w:t>
            </w:r>
          </w:p>
          <w:p w14:paraId="06A59694" w14:textId="1AF65455" w:rsidR="00AB3CBC" w:rsidRPr="00441B53" w:rsidRDefault="0072755A" w:rsidP="0072755A">
            <w:pPr>
              <w:pStyle w:val="AralkYok"/>
              <w:rPr>
                <w:rFonts w:cstheme="minorHAnsi"/>
                <w:sz w:val="20"/>
                <w:szCs w:val="20"/>
              </w:rPr>
            </w:pPr>
            <w:proofErr w:type="gramStart"/>
            <w:r w:rsidRPr="00441B53">
              <w:rPr>
                <w:rFonts w:cstheme="minorHAnsi"/>
                <w:sz w:val="20"/>
                <w:szCs w:val="20"/>
              </w:rPr>
              <w:t>ğ</w:t>
            </w:r>
            <w:proofErr w:type="gramEnd"/>
            <w:r w:rsidRPr="00441B53">
              <w:rPr>
                <w:rFonts w:cstheme="minorHAnsi"/>
                <w:sz w:val="20"/>
                <w:szCs w:val="20"/>
              </w:rPr>
              <w:t>) Yazılarında noktalama işaretlerini (nokta, kesme işareti, virgül, iki nokta, ünlem, tırnak işareti, soru işareti, kısa çizgi) kuralına uygun kullanır.</w:t>
            </w:r>
          </w:p>
        </w:tc>
      </w:tr>
      <w:tr w:rsidR="00BD4AC9" w:rsidRPr="00441B53" w14:paraId="0C16305E" w14:textId="77777777" w:rsidTr="00BD4AC9">
        <w:trPr>
          <w:trHeight w:val="359"/>
        </w:trPr>
        <w:tc>
          <w:tcPr>
            <w:tcW w:w="2405" w:type="dxa"/>
            <w:shd w:val="clear" w:color="auto" w:fill="FFFFFF" w:themeFill="background1"/>
            <w:vAlign w:val="center"/>
          </w:tcPr>
          <w:p w14:paraId="08278555" w14:textId="77777777" w:rsidR="00BD4AC9" w:rsidRPr="00441B53" w:rsidRDefault="00BD4AC9" w:rsidP="00BD4AC9">
            <w:pPr>
              <w:rPr>
                <w:rFonts w:cstheme="minorHAnsi"/>
                <w:sz w:val="20"/>
                <w:szCs w:val="20"/>
              </w:rPr>
            </w:pPr>
            <w:r w:rsidRPr="00441B53">
              <w:rPr>
                <w:rFonts w:cstheme="minorHAnsi"/>
                <w:sz w:val="20"/>
                <w:szCs w:val="20"/>
              </w:rPr>
              <w:lastRenderedPageBreak/>
              <w:t>İçerik Çerçevesi</w:t>
            </w:r>
          </w:p>
        </w:tc>
        <w:tc>
          <w:tcPr>
            <w:tcW w:w="7433" w:type="dxa"/>
            <w:vAlign w:val="center"/>
          </w:tcPr>
          <w:p w14:paraId="29166762" w14:textId="77777777" w:rsidR="00BD4AC9" w:rsidRPr="00441B53" w:rsidRDefault="0072755A" w:rsidP="00BD4AC9">
            <w:pPr>
              <w:rPr>
                <w:rFonts w:cstheme="minorHAnsi"/>
                <w:sz w:val="20"/>
                <w:szCs w:val="20"/>
              </w:rPr>
            </w:pPr>
            <w:r w:rsidRPr="00441B53">
              <w:rPr>
                <w:rFonts w:cstheme="minorHAnsi"/>
                <w:sz w:val="20"/>
                <w:szCs w:val="20"/>
              </w:rPr>
              <w:t>Kardeşlik Özlemi (Dinleme Metni)</w:t>
            </w:r>
          </w:p>
          <w:p w14:paraId="6F32D4AF" w14:textId="6DC30912" w:rsidR="0072755A" w:rsidRPr="00441B53" w:rsidRDefault="0072755A" w:rsidP="00BD4AC9">
            <w:pPr>
              <w:rPr>
                <w:rFonts w:cstheme="minorHAnsi"/>
                <w:sz w:val="20"/>
                <w:szCs w:val="20"/>
              </w:rPr>
            </w:pPr>
            <w:r w:rsidRPr="00441B53">
              <w:rPr>
                <w:rFonts w:cstheme="minorHAnsi"/>
                <w:sz w:val="20"/>
                <w:szCs w:val="20"/>
              </w:rPr>
              <w:t>Güvercin Timi</w:t>
            </w:r>
          </w:p>
        </w:tc>
      </w:tr>
      <w:tr w:rsidR="00BD4AC9" w:rsidRPr="00441B53" w14:paraId="6388D431" w14:textId="77777777" w:rsidTr="00BD4AC9">
        <w:trPr>
          <w:trHeight w:val="472"/>
        </w:trPr>
        <w:tc>
          <w:tcPr>
            <w:tcW w:w="2405" w:type="dxa"/>
            <w:shd w:val="clear" w:color="auto" w:fill="FFFFFF" w:themeFill="background1"/>
            <w:vAlign w:val="center"/>
          </w:tcPr>
          <w:p w14:paraId="4A4A441D" w14:textId="77777777" w:rsidR="00BD4AC9" w:rsidRPr="00441B53" w:rsidRDefault="00BD4AC9" w:rsidP="00BD4AC9">
            <w:pPr>
              <w:rPr>
                <w:rFonts w:cstheme="minorHAnsi"/>
                <w:sz w:val="20"/>
                <w:szCs w:val="20"/>
              </w:rPr>
            </w:pPr>
            <w:r w:rsidRPr="00441B53">
              <w:rPr>
                <w:rFonts w:cstheme="minorHAnsi"/>
                <w:sz w:val="20"/>
                <w:szCs w:val="20"/>
              </w:rPr>
              <w:t>Anahtar Kavramlar</w:t>
            </w:r>
          </w:p>
        </w:tc>
        <w:tc>
          <w:tcPr>
            <w:tcW w:w="7433" w:type="dxa"/>
            <w:vAlign w:val="center"/>
          </w:tcPr>
          <w:p w14:paraId="1E23EEB2" w14:textId="33EDF057" w:rsidR="00BD4AC9" w:rsidRPr="00441B53" w:rsidRDefault="0072755A" w:rsidP="0072755A">
            <w:pPr>
              <w:rPr>
                <w:rFonts w:cstheme="minorHAnsi"/>
                <w:sz w:val="20"/>
                <w:szCs w:val="20"/>
              </w:rPr>
            </w:pPr>
            <w:proofErr w:type="gramStart"/>
            <w:r w:rsidRPr="00441B53">
              <w:rPr>
                <w:rFonts w:cstheme="minorHAnsi"/>
                <w:sz w:val="20"/>
                <w:szCs w:val="20"/>
              </w:rPr>
              <w:t>azim</w:t>
            </w:r>
            <w:proofErr w:type="gramEnd"/>
            <w:r w:rsidRPr="00441B53">
              <w:rPr>
                <w:rFonts w:cstheme="minorHAnsi"/>
                <w:sz w:val="20"/>
                <w:szCs w:val="20"/>
              </w:rPr>
              <w:t>, çalışkanlık, nezaket, öz denetim, saygı, sevgi, sorumluluk alma</w:t>
            </w:r>
          </w:p>
        </w:tc>
      </w:tr>
      <w:tr w:rsidR="00BD4AC9" w:rsidRPr="00441B53" w14:paraId="5661D8C4" w14:textId="77777777" w:rsidTr="00BD4AC9">
        <w:trPr>
          <w:trHeight w:val="699"/>
        </w:trPr>
        <w:tc>
          <w:tcPr>
            <w:tcW w:w="2405" w:type="dxa"/>
            <w:shd w:val="clear" w:color="auto" w:fill="FFFFFF" w:themeFill="background1"/>
            <w:vAlign w:val="center"/>
          </w:tcPr>
          <w:p w14:paraId="1341381E" w14:textId="77777777" w:rsidR="00BD4AC9" w:rsidRPr="00441B53" w:rsidRDefault="00BD4AC9" w:rsidP="00BD4AC9">
            <w:pPr>
              <w:rPr>
                <w:rFonts w:cstheme="minorHAnsi"/>
                <w:sz w:val="20"/>
                <w:szCs w:val="20"/>
              </w:rPr>
            </w:pPr>
            <w:r w:rsidRPr="00441B53">
              <w:rPr>
                <w:rFonts w:cstheme="minorHAnsi"/>
                <w:sz w:val="20"/>
                <w:szCs w:val="20"/>
              </w:rPr>
              <w:t>Öğrenme Kanıtları (Ölçme ve Değerlendirme)</w:t>
            </w:r>
          </w:p>
        </w:tc>
        <w:tc>
          <w:tcPr>
            <w:tcW w:w="7433" w:type="dxa"/>
            <w:vAlign w:val="center"/>
          </w:tcPr>
          <w:p w14:paraId="7B5DBE7E" w14:textId="25F75BE9" w:rsidR="00BD4AC9" w:rsidRPr="00441B53" w:rsidRDefault="0072755A" w:rsidP="0072755A">
            <w:pPr>
              <w:rPr>
                <w:rFonts w:cstheme="minorHAnsi"/>
                <w:sz w:val="20"/>
                <w:szCs w:val="20"/>
              </w:rPr>
            </w:pPr>
            <w:r w:rsidRPr="00441B53">
              <w:rPr>
                <w:rFonts w:cstheme="minorHAnsi"/>
                <w:sz w:val="20"/>
                <w:szCs w:val="20"/>
              </w:rPr>
              <w:t>Öğrenme çıktıları; gözlem formu, kontrol listesi, öz değerlendirme formu, çalışma kâğıdı, dereceli puanlama anahtarı, oyun temelli değerlendirme kullanılarak değerlendirilebilir. Okuduğunu ve dinlediğini anlama, yazma ve konuşma becerisini içine alan bir performans görevi verilebilir</w:t>
            </w:r>
          </w:p>
        </w:tc>
      </w:tr>
      <w:tr w:rsidR="00BD4AC9" w:rsidRPr="00441B53" w14:paraId="74A74A5B" w14:textId="77777777" w:rsidTr="00BD4AC9">
        <w:trPr>
          <w:trHeight w:val="256"/>
        </w:trPr>
        <w:tc>
          <w:tcPr>
            <w:tcW w:w="9838" w:type="dxa"/>
            <w:gridSpan w:val="2"/>
            <w:shd w:val="clear" w:color="auto" w:fill="F7CAAC" w:themeFill="accent2" w:themeFillTint="66"/>
            <w:vAlign w:val="center"/>
          </w:tcPr>
          <w:p w14:paraId="02C5ADC0" w14:textId="77777777" w:rsidR="00BD4AC9" w:rsidRPr="00441B53" w:rsidRDefault="00BD4AC9" w:rsidP="00BD4AC9">
            <w:pPr>
              <w:jc w:val="center"/>
              <w:rPr>
                <w:rFonts w:cstheme="minorHAnsi"/>
                <w:b/>
                <w:bCs/>
                <w:color w:val="000000" w:themeColor="text1"/>
                <w:sz w:val="20"/>
                <w:szCs w:val="20"/>
              </w:rPr>
            </w:pPr>
            <w:r w:rsidRPr="00441B53">
              <w:rPr>
                <w:rFonts w:cstheme="minorHAnsi"/>
                <w:b/>
                <w:bCs/>
                <w:color w:val="000000" w:themeColor="text1"/>
                <w:sz w:val="20"/>
                <w:szCs w:val="20"/>
              </w:rPr>
              <w:t>ÖĞRENME-ÖĞRETME YAŞANTILARI</w:t>
            </w:r>
          </w:p>
        </w:tc>
      </w:tr>
      <w:tr w:rsidR="00BD4AC9" w:rsidRPr="00441B53" w14:paraId="7CA2B9BC" w14:textId="77777777" w:rsidTr="00BD4AC9">
        <w:trPr>
          <w:trHeight w:val="472"/>
        </w:trPr>
        <w:tc>
          <w:tcPr>
            <w:tcW w:w="2405" w:type="dxa"/>
            <w:vAlign w:val="center"/>
          </w:tcPr>
          <w:p w14:paraId="50DC7A53" w14:textId="77777777" w:rsidR="00BD4AC9" w:rsidRPr="00441B53" w:rsidRDefault="00BD4AC9" w:rsidP="00BD4AC9">
            <w:pPr>
              <w:rPr>
                <w:rFonts w:cstheme="minorHAnsi"/>
                <w:sz w:val="20"/>
                <w:szCs w:val="20"/>
              </w:rPr>
            </w:pPr>
            <w:r w:rsidRPr="00441B53">
              <w:rPr>
                <w:rFonts w:cstheme="minorHAnsi"/>
                <w:sz w:val="20"/>
                <w:szCs w:val="20"/>
              </w:rPr>
              <w:t>Temel Kabuller</w:t>
            </w:r>
          </w:p>
        </w:tc>
        <w:tc>
          <w:tcPr>
            <w:tcW w:w="7433" w:type="dxa"/>
            <w:vAlign w:val="center"/>
          </w:tcPr>
          <w:p w14:paraId="354D96E6" w14:textId="5EFF1EBA" w:rsidR="00BD4AC9" w:rsidRPr="00441B53" w:rsidRDefault="0072755A" w:rsidP="0072755A">
            <w:pPr>
              <w:rPr>
                <w:rFonts w:cstheme="minorHAnsi"/>
                <w:sz w:val="20"/>
                <w:szCs w:val="20"/>
              </w:rPr>
            </w:pPr>
            <w:r w:rsidRPr="00441B53">
              <w:rPr>
                <w:rFonts w:cstheme="minorHAnsi"/>
                <w:sz w:val="20"/>
                <w:szCs w:val="20"/>
              </w:rPr>
              <w:t>Öğrencilerin birinci sınıfta yer alan dinleme, konuşma, okuma ve yazma ile ilgili öğrenme çıktılarına sahip olduğu kabul edilmektedir.</w:t>
            </w:r>
          </w:p>
        </w:tc>
      </w:tr>
      <w:tr w:rsidR="00BD4AC9" w:rsidRPr="00441B53" w14:paraId="6A7D85D7" w14:textId="77777777" w:rsidTr="00BD4AC9">
        <w:trPr>
          <w:trHeight w:val="371"/>
        </w:trPr>
        <w:tc>
          <w:tcPr>
            <w:tcW w:w="2405" w:type="dxa"/>
            <w:vAlign w:val="center"/>
          </w:tcPr>
          <w:p w14:paraId="09BC6CBE" w14:textId="77777777" w:rsidR="00BD4AC9" w:rsidRPr="00441B53" w:rsidRDefault="00BD4AC9" w:rsidP="00BD4AC9">
            <w:pPr>
              <w:rPr>
                <w:rFonts w:cstheme="minorHAnsi"/>
                <w:sz w:val="20"/>
                <w:szCs w:val="20"/>
              </w:rPr>
            </w:pPr>
            <w:r w:rsidRPr="00441B53">
              <w:rPr>
                <w:rFonts w:cstheme="minorHAnsi"/>
                <w:sz w:val="20"/>
                <w:szCs w:val="20"/>
              </w:rPr>
              <w:t>Ön Değerlendirme Süreci</w:t>
            </w:r>
          </w:p>
        </w:tc>
        <w:tc>
          <w:tcPr>
            <w:tcW w:w="7433" w:type="dxa"/>
            <w:vAlign w:val="center"/>
          </w:tcPr>
          <w:p w14:paraId="1CA469DA" w14:textId="03B58998" w:rsidR="00BD4AC9" w:rsidRPr="00441B53" w:rsidRDefault="0072755A" w:rsidP="0072755A">
            <w:pPr>
              <w:pStyle w:val="AralkYok"/>
              <w:numPr>
                <w:ilvl w:val="0"/>
                <w:numId w:val="5"/>
              </w:numPr>
              <w:rPr>
                <w:rFonts w:cstheme="minorHAnsi"/>
                <w:sz w:val="20"/>
                <w:szCs w:val="20"/>
              </w:rPr>
            </w:pPr>
            <w:r w:rsidRPr="00441B53">
              <w:rPr>
                <w:rFonts w:cstheme="minorHAnsi"/>
                <w:sz w:val="20"/>
                <w:szCs w:val="20"/>
              </w:rPr>
              <w:t>Ders kitabı sayfa 18 ve 19’daki etkinlikler yapılır.</w:t>
            </w:r>
          </w:p>
        </w:tc>
      </w:tr>
      <w:tr w:rsidR="00BD4AC9" w:rsidRPr="00441B53" w14:paraId="6FE843FD" w14:textId="77777777" w:rsidTr="00BD4AC9">
        <w:trPr>
          <w:trHeight w:val="472"/>
        </w:trPr>
        <w:tc>
          <w:tcPr>
            <w:tcW w:w="2405" w:type="dxa"/>
            <w:vAlign w:val="center"/>
          </w:tcPr>
          <w:p w14:paraId="6C848B67" w14:textId="77777777" w:rsidR="00BD4AC9" w:rsidRPr="00441B53" w:rsidRDefault="00BD4AC9" w:rsidP="00BD4AC9">
            <w:pPr>
              <w:rPr>
                <w:rFonts w:cstheme="minorHAnsi"/>
                <w:sz w:val="20"/>
                <w:szCs w:val="20"/>
              </w:rPr>
            </w:pPr>
            <w:r w:rsidRPr="00441B53">
              <w:rPr>
                <w:rFonts w:cstheme="minorHAnsi"/>
                <w:sz w:val="20"/>
                <w:szCs w:val="20"/>
              </w:rPr>
              <w:t>Köprü Kurma</w:t>
            </w:r>
          </w:p>
        </w:tc>
        <w:tc>
          <w:tcPr>
            <w:tcW w:w="7433" w:type="dxa"/>
            <w:vAlign w:val="center"/>
          </w:tcPr>
          <w:p w14:paraId="33E4E9C0" w14:textId="193C6C2D" w:rsidR="00BD4AC9" w:rsidRPr="00441B53" w:rsidRDefault="0072755A" w:rsidP="0072755A">
            <w:pPr>
              <w:pStyle w:val="ListeParagraf"/>
              <w:numPr>
                <w:ilvl w:val="0"/>
                <w:numId w:val="5"/>
              </w:numPr>
              <w:rPr>
                <w:rFonts w:cstheme="minorHAnsi"/>
                <w:sz w:val="20"/>
                <w:szCs w:val="20"/>
              </w:rPr>
            </w:pPr>
            <w:r w:rsidRPr="00441B53">
              <w:rPr>
                <w:rFonts w:cstheme="minorHAnsi"/>
                <w:sz w:val="20"/>
                <w:szCs w:val="20"/>
              </w:rPr>
              <w:t>Öğrencilerin ön bilgilerini harekete geçirmek için konu ile ilgili video, sunu, şarkı gibi materyal veya oyunlar kullanılır. Öğrencilerin metinle bağ kurmasına yönelik konuşma, yazma, okuma ve dinleme çalışmaları yaptırılır.</w:t>
            </w:r>
          </w:p>
        </w:tc>
      </w:tr>
      <w:tr w:rsidR="00BD4AC9" w:rsidRPr="00441B53" w14:paraId="6A4D6F94" w14:textId="77777777" w:rsidTr="00BD4AC9">
        <w:trPr>
          <w:trHeight w:val="499"/>
        </w:trPr>
        <w:tc>
          <w:tcPr>
            <w:tcW w:w="2405" w:type="dxa"/>
            <w:vAlign w:val="center"/>
          </w:tcPr>
          <w:p w14:paraId="3C852790" w14:textId="77777777" w:rsidR="00BD4AC9" w:rsidRPr="00441B53" w:rsidRDefault="00BD4AC9" w:rsidP="00BD4AC9">
            <w:pPr>
              <w:rPr>
                <w:rFonts w:cstheme="minorHAnsi"/>
                <w:sz w:val="20"/>
                <w:szCs w:val="20"/>
              </w:rPr>
            </w:pPr>
            <w:r w:rsidRPr="00441B53">
              <w:rPr>
                <w:rFonts w:cstheme="minorHAnsi"/>
                <w:sz w:val="20"/>
                <w:szCs w:val="20"/>
              </w:rPr>
              <w:t>Öğrenme-Öğretme Uygulamaları</w:t>
            </w:r>
          </w:p>
        </w:tc>
        <w:tc>
          <w:tcPr>
            <w:tcW w:w="7433" w:type="dxa"/>
            <w:vAlign w:val="center"/>
          </w:tcPr>
          <w:p w14:paraId="7AA4CBDF" w14:textId="77777777" w:rsidR="00343ADF" w:rsidRPr="00441B53" w:rsidRDefault="00BD4AC9" w:rsidP="00F40EE7">
            <w:pPr>
              <w:pStyle w:val="ListeParagraf"/>
              <w:numPr>
                <w:ilvl w:val="0"/>
                <w:numId w:val="4"/>
              </w:numPr>
              <w:spacing w:after="160" w:line="259" w:lineRule="auto"/>
              <w:rPr>
                <w:rFonts w:cstheme="minorHAnsi"/>
                <w:sz w:val="20"/>
                <w:szCs w:val="20"/>
              </w:rPr>
            </w:pPr>
            <w:r w:rsidRPr="00441B53">
              <w:rPr>
                <w:rFonts w:cstheme="minorHAnsi"/>
                <w:sz w:val="20"/>
                <w:szCs w:val="20"/>
              </w:rPr>
              <w:t>Ders kitabı sayfa</w:t>
            </w:r>
            <w:r w:rsidR="0072755A" w:rsidRPr="00441B53">
              <w:rPr>
                <w:rFonts w:cstheme="minorHAnsi"/>
                <w:sz w:val="20"/>
                <w:szCs w:val="20"/>
              </w:rPr>
              <w:t xml:space="preserve"> 20’deki “Kardeşlik Özlemi” şiirinin </w:t>
            </w:r>
            <w:r w:rsidR="00441B53" w:rsidRPr="00441B53">
              <w:rPr>
                <w:rFonts w:cstheme="minorHAnsi"/>
                <w:sz w:val="20"/>
                <w:szCs w:val="20"/>
              </w:rPr>
              <w:t>konusu tahmin edilir.</w:t>
            </w:r>
          </w:p>
          <w:p w14:paraId="6A1305B8" w14:textId="77777777" w:rsidR="00441B53" w:rsidRPr="00441B53" w:rsidRDefault="00441B53" w:rsidP="00F40EE7">
            <w:pPr>
              <w:pStyle w:val="ListeParagraf"/>
              <w:numPr>
                <w:ilvl w:val="0"/>
                <w:numId w:val="4"/>
              </w:numPr>
              <w:spacing w:after="160" w:line="259" w:lineRule="auto"/>
              <w:rPr>
                <w:rFonts w:cstheme="minorHAnsi"/>
                <w:sz w:val="20"/>
                <w:szCs w:val="20"/>
              </w:rPr>
            </w:pPr>
            <w:r w:rsidRPr="00441B53">
              <w:rPr>
                <w:rFonts w:cstheme="minorHAnsi"/>
                <w:sz w:val="20"/>
                <w:szCs w:val="20"/>
              </w:rPr>
              <w:t>Ders kitabı sayfa 21 ile sayfa 24 arasındaki etkinlikler yapılır.</w:t>
            </w:r>
          </w:p>
          <w:p w14:paraId="6A164440" w14:textId="77777777" w:rsidR="00441B53" w:rsidRPr="00441B53" w:rsidRDefault="00441B53" w:rsidP="00F40EE7">
            <w:pPr>
              <w:pStyle w:val="ListeParagraf"/>
              <w:numPr>
                <w:ilvl w:val="0"/>
                <w:numId w:val="4"/>
              </w:numPr>
              <w:spacing w:after="160" w:line="259" w:lineRule="auto"/>
              <w:rPr>
                <w:rFonts w:cstheme="minorHAnsi"/>
                <w:sz w:val="20"/>
                <w:szCs w:val="20"/>
              </w:rPr>
            </w:pPr>
            <w:r w:rsidRPr="00441B53">
              <w:rPr>
                <w:rFonts w:cstheme="minorHAnsi"/>
                <w:sz w:val="20"/>
                <w:szCs w:val="20"/>
              </w:rPr>
              <w:t>Ders kitabı sayfa 25’teki “Metne Yolculuk” etkinliği yapılır.</w:t>
            </w:r>
          </w:p>
          <w:p w14:paraId="4622C0DC" w14:textId="77777777" w:rsidR="00441B53" w:rsidRPr="00441B53" w:rsidRDefault="00441B53" w:rsidP="00F40EE7">
            <w:pPr>
              <w:pStyle w:val="ListeParagraf"/>
              <w:numPr>
                <w:ilvl w:val="0"/>
                <w:numId w:val="4"/>
              </w:numPr>
              <w:spacing w:after="160" w:line="259" w:lineRule="auto"/>
              <w:rPr>
                <w:rFonts w:cstheme="minorHAnsi"/>
                <w:sz w:val="20"/>
                <w:szCs w:val="20"/>
              </w:rPr>
            </w:pPr>
            <w:r w:rsidRPr="00441B53">
              <w:rPr>
                <w:rFonts w:cstheme="minorHAnsi"/>
                <w:sz w:val="20"/>
                <w:szCs w:val="20"/>
              </w:rPr>
              <w:t>“Güvercin Timi” metninin konusu tahmin edilir.</w:t>
            </w:r>
          </w:p>
          <w:p w14:paraId="39D61785" w14:textId="77777777" w:rsidR="00441B53" w:rsidRPr="00441B53" w:rsidRDefault="00441B53" w:rsidP="00F40EE7">
            <w:pPr>
              <w:pStyle w:val="ListeParagraf"/>
              <w:numPr>
                <w:ilvl w:val="0"/>
                <w:numId w:val="4"/>
              </w:numPr>
              <w:spacing w:after="160" w:line="259" w:lineRule="auto"/>
              <w:rPr>
                <w:rFonts w:cstheme="minorHAnsi"/>
                <w:sz w:val="20"/>
                <w:szCs w:val="20"/>
              </w:rPr>
            </w:pPr>
            <w:r w:rsidRPr="00441B53">
              <w:rPr>
                <w:rFonts w:cstheme="minorHAnsi"/>
                <w:sz w:val="20"/>
                <w:szCs w:val="20"/>
              </w:rPr>
              <w:t>“Güvercin Timi” metni noktalama işaretlerine dikkat edilerek önce sesiz sonra sesli okunur.</w:t>
            </w:r>
          </w:p>
          <w:p w14:paraId="0F9F38A9" w14:textId="66FB0408" w:rsidR="00441B53" w:rsidRPr="00441B53" w:rsidRDefault="00441B53" w:rsidP="00F40EE7">
            <w:pPr>
              <w:pStyle w:val="ListeParagraf"/>
              <w:numPr>
                <w:ilvl w:val="0"/>
                <w:numId w:val="4"/>
              </w:numPr>
              <w:spacing w:after="160" w:line="259" w:lineRule="auto"/>
              <w:rPr>
                <w:rFonts w:cstheme="minorHAnsi"/>
                <w:sz w:val="20"/>
                <w:szCs w:val="20"/>
              </w:rPr>
            </w:pPr>
            <w:r w:rsidRPr="00441B53">
              <w:rPr>
                <w:rFonts w:cstheme="minorHAnsi"/>
                <w:sz w:val="20"/>
                <w:szCs w:val="20"/>
              </w:rPr>
              <w:t>Ders kitabı sayfa 28, 29 ve 30’daki etkinlikler yapılır.</w:t>
            </w:r>
          </w:p>
        </w:tc>
      </w:tr>
      <w:tr w:rsidR="00BD4AC9" w:rsidRPr="00441B53" w14:paraId="1E55EA95" w14:textId="77777777" w:rsidTr="00BD4AC9">
        <w:trPr>
          <w:trHeight w:val="173"/>
        </w:trPr>
        <w:tc>
          <w:tcPr>
            <w:tcW w:w="9838" w:type="dxa"/>
            <w:gridSpan w:val="2"/>
            <w:shd w:val="clear" w:color="auto" w:fill="DBDBDB" w:themeFill="accent3" w:themeFillTint="66"/>
            <w:vAlign w:val="center"/>
          </w:tcPr>
          <w:p w14:paraId="37BE65D8" w14:textId="77777777" w:rsidR="00BD4AC9" w:rsidRPr="00441B53" w:rsidRDefault="00BD4AC9" w:rsidP="00BD4AC9">
            <w:pPr>
              <w:jc w:val="center"/>
              <w:rPr>
                <w:rFonts w:cstheme="minorHAnsi"/>
                <w:b/>
                <w:bCs/>
                <w:sz w:val="20"/>
                <w:szCs w:val="20"/>
              </w:rPr>
            </w:pPr>
            <w:r w:rsidRPr="00441B53">
              <w:rPr>
                <w:rFonts w:cstheme="minorHAnsi"/>
                <w:b/>
                <w:bCs/>
                <w:sz w:val="20"/>
                <w:szCs w:val="20"/>
              </w:rPr>
              <w:t>FARKLILAŞTIRMA</w:t>
            </w:r>
          </w:p>
        </w:tc>
      </w:tr>
      <w:tr w:rsidR="00BD4AC9" w:rsidRPr="00441B53" w14:paraId="444ED597" w14:textId="77777777" w:rsidTr="00BD4AC9">
        <w:trPr>
          <w:trHeight w:val="274"/>
        </w:trPr>
        <w:tc>
          <w:tcPr>
            <w:tcW w:w="2405" w:type="dxa"/>
            <w:vAlign w:val="center"/>
          </w:tcPr>
          <w:p w14:paraId="61152B2C" w14:textId="77777777" w:rsidR="00BD4AC9" w:rsidRPr="00441B53" w:rsidRDefault="00BD4AC9" w:rsidP="00BD4AC9">
            <w:pPr>
              <w:rPr>
                <w:rFonts w:cstheme="minorHAnsi"/>
                <w:sz w:val="20"/>
                <w:szCs w:val="20"/>
              </w:rPr>
            </w:pPr>
            <w:r w:rsidRPr="00441B53">
              <w:rPr>
                <w:rFonts w:cstheme="minorHAnsi"/>
                <w:sz w:val="20"/>
                <w:szCs w:val="20"/>
              </w:rPr>
              <w:t>Zenginleştirme</w:t>
            </w:r>
          </w:p>
        </w:tc>
        <w:tc>
          <w:tcPr>
            <w:tcW w:w="7433" w:type="dxa"/>
            <w:vAlign w:val="center"/>
          </w:tcPr>
          <w:p w14:paraId="0426170C" w14:textId="1107CE79" w:rsidR="00BD4AC9" w:rsidRPr="00441B53" w:rsidRDefault="00441B53" w:rsidP="00441B53">
            <w:pPr>
              <w:rPr>
                <w:rFonts w:cstheme="minorHAnsi"/>
                <w:sz w:val="20"/>
                <w:szCs w:val="20"/>
              </w:rPr>
            </w:pPr>
            <w:r w:rsidRPr="00441B53">
              <w:rPr>
                <w:rFonts w:cstheme="minorHAnsi"/>
                <w:sz w:val="20"/>
                <w:szCs w:val="20"/>
              </w:rPr>
              <w:t xml:space="preserve">Zenginleştirme sürecinde öğrencilerin </w:t>
            </w:r>
            <w:proofErr w:type="spellStart"/>
            <w:r w:rsidRPr="00441B53">
              <w:rPr>
                <w:rFonts w:cstheme="minorHAnsi"/>
                <w:sz w:val="20"/>
                <w:szCs w:val="20"/>
              </w:rPr>
              <w:t>hazırbulunuşluk</w:t>
            </w:r>
            <w:proofErr w:type="spellEnd"/>
            <w:r w:rsidRPr="00441B53">
              <w:rPr>
                <w:rFonts w:cstheme="minorHAnsi"/>
                <w:sz w:val="20"/>
                <w:szCs w:val="20"/>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w:t>
            </w:r>
          </w:p>
        </w:tc>
      </w:tr>
      <w:tr w:rsidR="00BD4AC9" w:rsidRPr="00441B53" w14:paraId="4632C396" w14:textId="77777777" w:rsidTr="00BD4AC9">
        <w:trPr>
          <w:trHeight w:val="266"/>
        </w:trPr>
        <w:tc>
          <w:tcPr>
            <w:tcW w:w="2405" w:type="dxa"/>
            <w:vAlign w:val="center"/>
          </w:tcPr>
          <w:p w14:paraId="1F64DE78" w14:textId="77777777" w:rsidR="00BD4AC9" w:rsidRPr="00441B53" w:rsidRDefault="00BD4AC9" w:rsidP="00BD4AC9">
            <w:pPr>
              <w:rPr>
                <w:rFonts w:cstheme="minorHAnsi"/>
                <w:sz w:val="20"/>
                <w:szCs w:val="20"/>
              </w:rPr>
            </w:pPr>
            <w:r w:rsidRPr="00441B53">
              <w:rPr>
                <w:rFonts w:cstheme="minorHAnsi"/>
                <w:sz w:val="20"/>
                <w:szCs w:val="20"/>
              </w:rPr>
              <w:t>Destekleme</w:t>
            </w:r>
          </w:p>
        </w:tc>
        <w:tc>
          <w:tcPr>
            <w:tcW w:w="7433" w:type="dxa"/>
            <w:vAlign w:val="center"/>
          </w:tcPr>
          <w:p w14:paraId="7BB7688C" w14:textId="64D63736" w:rsidR="00BD4AC9" w:rsidRPr="00441B53" w:rsidRDefault="00441B53" w:rsidP="00441B53">
            <w:pPr>
              <w:rPr>
                <w:rFonts w:cstheme="minorHAnsi"/>
                <w:sz w:val="20"/>
                <w:szCs w:val="20"/>
              </w:rPr>
            </w:pPr>
            <w:r w:rsidRPr="00441B53">
              <w:rPr>
                <w:rFonts w:cstheme="minorHAnsi"/>
                <w:sz w:val="20"/>
                <w:szCs w:val="20"/>
              </w:rPr>
              <w:t>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r>
      <w:tr w:rsidR="00BD4AC9" w:rsidRPr="00441B53" w14:paraId="5762901D" w14:textId="77777777" w:rsidTr="00BD4AC9">
        <w:trPr>
          <w:trHeight w:val="373"/>
        </w:trPr>
        <w:tc>
          <w:tcPr>
            <w:tcW w:w="2405" w:type="dxa"/>
            <w:vAlign w:val="center"/>
          </w:tcPr>
          <w:p w14:paraId="24862DBB" w14:textId="77777777" w:rsidR="00BD4AC9" w:rsidRPr="00441B53" w:rsidRDefault="00BD4AC9" w:rsidP="00BD4AC9">
            <w:pPr>
              <w:rPr>
                <w:rFonts w:cstheme="minorHAnsi"/>
                <w:sz w:val="20"/>
                <w:szCs w:val="20"/>
              </w:rPr>
            </w:pPr>
            <w:r w:rsidRPr="00441B53">
              <w:rPr>
                <w:rFonts w:cstheme="minorHAnsi"/>
                <w:sz w:val="20"/>
                <w:szCs w:val="20"/>
              </w:rPr>
              <w:t>Öğretmen Yansıtmaları</w:t>
            </w:r>
          </w:p>
        </w:tc>
        <w:tc>
          <w:tcPr>
            <w:tcW w:w="7433" w:type="dxa"/>
            <w:vAlign w:val="center"/>
          </w:tcPr>
          <w:p w14:paraId="4A952969" w14:textId="77777777" w:rsidR="00BD4AC9" w:rsidRPr="00441B53" w:rsidRDefault="00BD4AC9" w:rsidP="00BD4AC9">
            <w:pPr>
              <w:rPr>
                <w:rFonts w:cstheme="minorHAnsi"/>
                <w:sz w:val="20"/>
                <w:szCs w:val="20"/>
              </w:rPr>
            </w:pPr>
          </w:p>
        </w:tc>
      </w:tr>
    </w:tbl>
    <w:p w14:paraId="62B62DC1" w14:textId="169D85B3" w:rsidR="00A9056D" w:rsidRPr="00B36029" w:rsidRDefault="00A9056D" w:rsidP="006C7E7E">
      <w:pPr>
        <w:pStyle w:val="AralkYok"/>
        <w:rPr>
          <w:rFonts w:cstheme="minorHAnsi"/>
          <w:sz w:val="20"/>
          <w:szCs w:val="20"/>
        </w:rPr>
      </w:pPr>
    </w:p>
    <w:p w14:paraId="074949FD" w14:textId="77777777" w:rsidR="00DB5D44" w:rsidRDefault="00DB5D44" w:rsidP="00DB5D44"/>
    <w:p w14:paraId="21A8187F" w14:textId="77777777" w:rsidR="00DB5D44" w:rsidRDefault="00DB5D44" w:rsidP="00DB5D44">
      <w:pPr>
        <w:jc w:val="center"/>
      </w:pPr>
    </w:p>
    <w:p w14:paraId="48C092B5" w14:textId="77777777" w:rsidR="00DB5D44" w:rsidRDefault="00DB5D44" w:rsidP="00DB5D44">
      <w:pPr>
        <w:jc w:val="center"/>
      </w:pPr>
    </w:p>
    <w:p w14:paraId="1EC90A0A" w14:textId="77777777" w:rsidR="00DB5D44" w:rsidRDefault="00DB5D44" w:rsidP="00DB5D44">
      <w:pPr>
        <w:jc w:val="center"/>
      </w:pPr>
    </w:p>
    <w:p w14:paraId="2192E4C5" w14:textId="77777777" w:rsidR="00DB5D44" w:rsidRDefault="00DB5D44" w:rsidP="00DB5D44">
      <w:pPr>
        <w:jc w:val="center"/>
      </w:pPr>
    </w:p>
    <w:p w14:paraId="1EBBC3E4" w14:textId="132C878C" w:rsidR="00C91040" w:rsidRDefault="00441B53" w:rsidP="00441B53">
      <w:pPr>
        <w:pStyle w:val="AralkYok"/>
        <w:ind w:left="7080" w:firstLine="708"/>
      </w:pPr>
      <w:r>
        <w:t>15/09/2025</w:t>
      </w:r>
    </w:p>
    <w:p w14:paraId="2456D2D4" w14:textId="77777777" w:rsidR="00C91040" w:rsidRDefault="00C91040" w:rsidP="00C91040">
      <w:r>
        <w:t>Sınıf Öğretmeni</w:t>
      </w:r>
      <w:r>
        <w:tab/>
      </w:r>
      <w:r>
        <w:tab/>
      </w:r>
      <w:r>
        <w:tab/>
      </w:r>
      <w:r>
        <w:tab/>
      </w:r>
      <w:r>
        <w:tab/>
      </w:r>
      <w:r>
        <w:tab/>
      </w:r>
      <w:r>
        <w:tab/>
      </w:r>
      <w:r>
        <w:tab/>
      </w:r>
      <w:r>
        <w:tab/>
      </w:r>
      <w:r>
        <w:tab/>
        <w:t>Okul Müdürü</w:t>
      </w:r>
    </w:p>
    <w:p w14:paraId="7D549849" w14:textId="54CC22FA" w:rsidR="00DB5D44" w:rsidRPr="007969D1" w:rsidRDefault="00DB5D44" w:rsidP="006C7E7E">
      <w:pPr>
        <w:pStyle w:val="AralkYok"/>
        <w:rPr>
          <w:sz w:val="24"/>
          <w:szCs w:val="24"/>
        </w:rPr>
      </w:pPr>
    </w:p>
    <w:sectPr w:rsidR="00DB5D44" w:rsidRPr="007969D1" w:rsidSect="003C516A">
      <w:headerReference w:type="default" r:id="rId8"/>
      <w:footerReference w:type="even" r:id="rId9"/>
      <w:footerReference w:type="default" r:id="rId10"/>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17408" w14:textId="77777777" w:rsidR="00EF0115" w:rsidRDefault="00EF0115" w:rsidP="00096A4E">
      <w:pPr>
        <w:spacing w:after="0" w:line="240" w:lineRule="auto"/>
      </w:pPr>
      <w:r>
        <w:separator/>
      </w:r>
    </w:p>
  </w:endnote>
  <w:endnote w:type="continuationSeparator" w:id="0">
    <w:p w14:paraId="5B5669E8" w14:textId="77777777" w:rsidR="00EF0115" w:rsidRDefault="00EF0115"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2269679"/>
      <w:docPartObj>
        <w:docPartGallery w:val="Page Numbers (Bottom of Page)"/>
        <w:docPartUnique/>
      </w:docPartObj>
    </w:sdtPr>
    <w:sdtContent>
      <w:p w14:paraId="23C55A9E" w14:textId="44261D71" w:rsidR="003C516A" w:rsidRDefault="003C516A">
        <w:pPr>
          <w:pStyle w:val="AltBilgi"/>
          <w:jc w:val="center"/>
        </w:pPr>
        <w:r>
          <w:fldChar w:fldCharType="begin"/>
        </w:r>
        <w:r>
          <w:instrText>PAGE   \* MERGEFORMAT</w:instrText>
        </w:r>
        <w:r>
          <w:fldChar w:fldCharType="separate"/>
        </w:r>
        <w:r>
          <w:t>2</w:t>
        </w:r>
        <w:r>
          <w:fldChar w:fldCharType="end"/>
        </w:r>
      </w:p>
    </w:sdtContent>
  </w:sdt>
  <w:p w14:paraId="6241B6CF" w14:textId="77777777" w:rsidR="003C516A" w:rsidRDefault="003C516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691659"/>
      <w:docPartObj>
        <w:docPartGallery w:val="Page Numbers (Bottom of Page)"/>
        <w:docPartUnique/>
      </w:docPartObj>
    </w:sdtPr>
    <w:sdtContent>
      <w:p w14:paraId="404A0B8B" w14:textId="2924C7BC" w:rsidR="003C516A" w:rsidRDefault="003C516A">
        <w:pPr>
          <w:pStyle w:val="AltBilgi"/>
          <w:jc w:val="right"/>
        </w:pPr>
        <w:r>
          <w:fldChar w:fldCharType="begin"/>
        </w:r>
        <w:r>
          <w:instrText>PAGE   \* MERGEFORMAT</w:instrText>
        </w:r>
        <w:r>
          <w:fldChar w:fldCharType="separate"/>
        </w:r>
        <w:r>
          <w:t>2</w:t>
        </w:r>
        <w:r>
          <w:fldChar w:fldCharType="end"/>
        </w:r>
      </w:p>
    </w:sdtContent>
  </w:sdt>
  <w:p w14:paraId="3D7EFDF4" w14:textId="77777777" w:rsidR="003C516A" w:rsidRDefault="003C51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3A7F8" w14:textId="77777777" w:rsidR="00EF0115" w:rsidRDefault="00EF0115" w:rsidP="00096A4E">
      <w:pPr>
        <w:spacing w:after="0" w:line="240" w:lineRule="auto"/>
      </w:pPr>
      <w:r>
        <w:separator/>
      </w:r>
    </w:p>
  </w:footnote>
  <w:footnote w:type="continuationSeparator" w:id="0">
    <w:p w14:paraId="44C4B22B" w14:textId="77777777" w:rsidR="00EF0115" w:rsidRDefault="00EF0115"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06536C97" w:rsidR="00096A4E" w:rsidRPr="00096A4E" w:rsidRDefault="007969D1" w:rsidP="007969D1">
    <w:pPr>
      <w:pStyle w:val="stBilgi"/>
      <w:jc w:val="center"/>
      <w:rPr>
        <w:rFonts w:cstheme="minorHAnsi"/>
        <w:sz w:val="20"/>
        <w:szCs w:val="20"/>
      </w:rPr>
    </w:pPr>
    <w:r>
      <w:tab/>
      <w:t xml:space="preserve">                                                                  </w:t>
    </w:r>
    <w:r w:rsidR="00AB3CBC">
      <w:t>2</w:t>
    </w:r>
    <w:r>
      <w:t>/C SINIFI TÜRKÇE DERSİ GÜNLÜK PLAN</w:t>
    </w:r>
    <w:r>
      <w:rPr>
        <w:rFonts w:cstheme="minorHAnsi"/>
        <w:sz w:val="20"/>
        <w:szCs w:val="20"/>
      </w:rPr>
      <w:t xml:space="preserve">                                            </w:t>
    </w:r>
    <w:r w:rsidR="0072755A">
      <w:rPr>
        <w:rFonts w:cstheme="minorHAnsi"/>
        <w:sz w:val="20"/>
        <w:szCs w:val="20"/>
      </w:rPr>
      <w:t>2</w:t>
    </w:r>
    <w:r w:rsidR="00096A4E" w:rsidRPr="00096A4E">
      <w:rPr>
        <w:rFonts w:cstheme="minorHAnsi"/>
        <w:sz w:val="20"/>
        <w:szCs w:val="20"/>
      </w:rPr>
      <w:t>. HAFTA</w:t>
    </w:r>
  </w:p>
  <w:p w14:paraId="356F0B35" w14:textId="13510963" w:rsidR="00096A4E" w:rsidRDefault="007969D1">
    <w:pPr>
      <w:pStyle w:val="stBilgi"/>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6631D"/>
    <w:multiLevelType w:val="hybridMultilevel"/>
    <w:tmpl w:val="D6F4E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18D375C"/>
    <w:multiLevelType w:val="hybridMultilevel"/>
    <w:tmpl w:val="0A7C7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3"/>
  </w:num>
  <w:num w:numId="2" w16cid:durableId="1156990206">
    <w:abstractNumId w:val="4"/>
  </w:num>
  <w:num w:numId="3" w16cid:durableId="62262986">
    <w:abstractNumId w:val="2"/>
  </w:num>
  <w:num w:numId="4" w16cid:durableId="1180051142">
    <w:abstractNumId w:val="1"/>
  </w:num>
  <w:num w:numId="5" w16cid:durableId="178842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6BF3"/>
    <w:rsid w:val="00096A4E"/>
    <w:rsid w:val="0011140F"/>
    <w:rsid w:val="00150A03"/>
    <w:rsid w:val="00153483"/>
    <w:rsid w:val="001A0442"/>
    <w:rsid w:val="001E15F0"/>
    <w:rsid w:val="002927B3"/>
    <w:rsid w:val="00295415"/>
    <w:rsid w:val="00322DC5"/>
    <w:rsid w:val="00343ADF"/>
    <w:rsid w:val="00365235"/>
    <w:rsid w:val="003C516A"/>
    <w:rsid w:val="003C72DC"/>
    <w:rsid w:val="003D1FC5"/>
    <w:rsid w:val="003E2F3E"/>
    <w:rsid w:val="00421C3A"/>
    <w:rsid w:val="00422A1E"/>
    <w:rsid w:val="00434669"/>
    <w:rsid w:val="00441B53"/>
    <w:rsid w:val="0047305E"/>
    <w:rsid w:val="004B4617"/>
    <w:rsid w:val="004E14AB"/>
    <w:rsid w:val="00500B2C"/>
    <w:rsid w:val="00523427"/>
    <w:rsid w:val="005652F7"/>
    <w:rsid w:val="005661B0"/>
    <w:rsid w:val="0057155A"/>
    <w:rsid w:val="00597C65"/>
    <w:rsid w:val="00622F8A"/>
    <w:rsid w:val="00625A13"/>
    <w:rsid w:val="00643CC6"/>
    <w:rsid w:val="00694B87"/>
    <w:rsid w:val="006A0768"/>
    <w:rsid w:val="006C7E7E"/>
    <w:rsid w:val="0070145C"/>
    <w:rsid w:val="007206AD"/>
    <w:rsid w:val="0072755A"/>
    <w:rsid w:val="0075719B"/>
    <w:rsid w:val="007969D1"/>
    <w:rsid w:val="008156E9"/>
    <w:rsid w:val="00887DDE"/>
    <w:rsid w:val="008A43A2"/>
    <w:rsid w:val="008D097E"/>
    <w:rsid w:val="008F7895"/>
    <w:rsid w:val="009070BF"/>
    <w:rsid w:val="009559CE"/>
    <w:rsid w:val="00961A57"/>
    <w:rsid w:val="00983EDB"/>
    <w:rsid w:val="009C1A58"/>
    <w:rsid w:val="009F0774"/>
    <w:rsid w:val="00A257A9"/>
    <w:rsid w:val="00A86EFE"/>
    <w:rsid w:val="00A903E2"/>
    <w:rsid w:val="00A9056D"/>
    <w:rsid w:val="00AB3693"/>
    <w:rsid w:val="00AB3CBC"/>
    <w:rsid w:val="00AB5BF0"/>
    <w:rsid w:val="00AD03BA"/>
    <w:rsid w:val="00AD70A6"/>
    <w:rsid w:val="00AF663C"/>
    <w:rsid w:val="00B36029"/>
    <w:rsid w:val="00BD4AC9"/>
    <w:rsid w:val="00C7205D"/>
    <w:rsid w:val="00C823A4"/>
    <w:rsid w:val="00C91040"/>
    <w:rsid w:val="00CA248A"/>
    <w:rsid w:val="00D1420A"/>
    <w:rsid w:val="00DA1E15"/>
    <w:rsid w:val="00DB5D44"/>
    <w:rsid w:val="00DD4D68"/>
    <w:rsid w:val="00E603CC"/>
    <w:rsid w:val="00EA2409"/>
    <w:rsid w:val="00EE45A8"/>
    <w:rsid w:val="00EF0115"/>
    <w:rsid w:val="00F40EE7"/>
    <w:rsid w:val="00F5377C"/>
    <w:rsid w:val="00FA5A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4B461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4B46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873224">
      <w:bodyDiv w:val="1"/>
      <w:marLeft w:val="0"/>
      <w:marRight w:val="0"/>
      <w:marTop w:val="0"/>
      <w:marBottom w:val="0"/>
      <w:divBdr>
        <w:top w:val="none" w:sz="0" w:space="0" w:color="auto"/>
        <w:left w:val="none" w:sz="0" w:space="0" w:color="auto"/>
        <w:bottom w:val="none" w:sz="0" w:space="0" w:color="auto"/>
        <w:right w:val="none" w:sz="0" w:space="0" w:color="auto"/>
      </w:divBdr>
    </w:div>
    <w:div w:id="849375353">
      <w:bodyDiv w:val="1"/>
      <w:marLeft w:val="0"/>
      <w:marRight w:val="0"/>
      <w:marTop w:val="0"/>
      <w:marBottom w:val="0"/>
      <w:divBdr>
        <w:top w:val="none" w:sz="0" w:space="0" w:color="auto"/>
        <w:left w:val="none" w:sz="0" w:space="0" w:color="auto"/>
        <w:bottom w:val="none" w:sz="0" w:space="0" w:color="auto"/>
        <w:right w:val="none" w:sz="0" w:space="0" w:color="auto"/>
      </w:divBdr>
    </w:div>
    <w:div w:id="850532823">
      <w:bodyDiv w:val="1"/>
      <w:marLeft w:val="0"/>
      <w:marRight w:val="0"/>
      <w:marTop w:val="0"/>
      <w:marBottom w:val="0"/>
      <w:divBdr>
        <w:top w:val="none" w:sz="0" w:space="0" w:color="auto"/>
        <w:left w:val="none" w:sz="0" w:space="0" w:color="auto"/>
        <w:bottom w:val="none" w:sz="0" w:space="0" w:color="auto"/>
        <w:right w:val="none" w:sz="0" w:space="0" w:color="auto"/>
      </w:divBdr>
    </w:div>
    <w:div w:id="103037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76B9E-43CA-4743-8DF8-85DC634E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962</Words>
  <Characters>5487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2025-09-14T07:02:00Z</dcterms:created>
  <dcterms:modified xsi:type="dcterms:W3CDTF">2025-09-14T07:02:00Z</dcterms:modified>
</cp:coreProperties>
</file>