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321"/>
        <w:tblW w:w="9838" w:type="dxa"/>
        <w:tblLook w:val="04A0" w:firstRow="1" w:lastRow="0" w:firstColumn="1" w:lastColumn="0" w:noHBand="0" w:noVBand="1"/>
      </w:tblPr>
      <w:tblGrid>
        <w:gridCol w:w="2122"/>
        <w:gridCol w:w="7716"/>
      </w:tblGrid>
      <w:tr w:rsidR="00096A4E" w14:paraId="54E1571A" w14:textId="77777777" w:rsidTr="006B7CBB">
        <w:trPr>
          <w:trHeight w:val="274"/>
        </w:trPr>
        <w:tc>
          <w:tcPr>
            <w:tcW w:w="2122" w:type="dxa"/>
            <w:vAlign w:val="center"/>
          </w:tcPr>
          <w:p w14:paraId="172F5A62" w14:textId="36806A3A" w:rsidR="00096A4E" w:rsidRPr="00985D39" w:rsidRDefault="00353491" w:rsidP="006B7CBB">
            <w:r w:rsidRPr="00985D39">
              <w:t>Öğrenme Alanı</w:t>
            </w:r>
          </w:p>
        </w:tc>
        <w:tc>
          <w:tcPr>
            <w:tcW w:w="7716" w:type="dxa"/>
            <w:vAlign w:val="center"/>
          </w:tcPr>
          <w:p w14:paraId="0EAB18C1" w14:textId="34795DF9" w:rsidR="00096A4E" w:rsidRPr="00985D39" w:rsidRDefault="00353491" w:rsidP="006B7CBB">
            <w:r w:rsidRPr="00985D39">
              <w:t>BEN VE OKULUM</w:t>
            </w:r>
          </w:p>
        </w:tc>
      </w:tr>
      <w:tr w:rsidR="00096A4E" w14:paraId="7B05704B" w14:textId="77777777" w:rsidTr="006B7CBB">
        <w:trPr>
          <w:trHeight w:val="268"/>
        </w:trPr>
        <w:tc>
          <w:tcPr>
            <w:tcW w:w="2122" w:type="dxa"/>
            <w:vAlign w:val="center"/>
          </w:tcPr>
          <w:p w14:paraId="63D75E5E" w14:textId="4B86F7DE" w:rsidR="00096A4E" w:rsidRPr="00985D39" w:rsidRDefault="00096A4E" w:rsidP="006B7CBB">
            <w:r w:rsidRPr="00985D39">
              <w:t>Süre</w:t>
            </w:r>
          </w:p>
        </w:tc>
        <w:tc>
          <w:tcPr>
            <w:tcW w:w="7716" w:type="dxa"/>
            <w:vAlign w:val="center"/>
          </w:tcPr>
          <w:p w14:paraId="584C1D1B" w14:textId="1C7DF36F" w:rsidR="00096A4E" w:rsidRPr="00985D39" w:rsidRDefault="00353491" w:rsidP="006B7CBB">
            <w:r w:rsidRPr="00985D39">
              <w:t>4</w:t>
            </w:r>
            <w:r w:rsidR="00C823A4" w:rsidRPr="00985D39">
              <w:t xml:space="preserve"> Ders Saati</w:t>
            </w:r>
          </w:p>
        </w:tc>
      </w:tr>
      <w:tr w:rsidR="00096A4E" w14:paraId="714839DA" w14:textId="77777777" w:rsidTr="006B7CBB">
        <w:trPr>
          <w:trHeight w:val="134"/>
        </w:trPr>
        <w:tc>
          <w:tcPr>
            <w:tcW w:w="2122" w:type="dxa"/>
            <w:vAlign w:val="center"/>
          </w:tcPr>
          <w:p w14:paraId="08DAF058" w14:textId="2BF908B5" w:rsidR="00096A4E" w:rsidRPr="00985D39" w:rsidRDefault="00096A4E" w:rsidP="006B7CBB">
            <w:r w:rsidRPr="00985D39">
              <w:t>Kavramsal Beceriler</w:t>
            </w:r>
          </w:p>
        </w:tc>
        <w:tc>
          <w:tcPr>
            <w:tcW w:w="7716" w:type="dxa"/>
            <w:vAlign w:val="center"/>
          </w:tcPr>
          <w:p w14:paraId="52430CA0" w14:textId="5FFF0DCD" w:rsidR="00096A4E" w:rsidRPr="00985D39" w:rsidRDefault="00353491" w:rsidP="006B7CBB">
            <w:r w:rsidRPr="00985D39">
              <w:t>Temel Beceriler</w:t>
            </w:r>
          </w:p>
        </w:tc>
      </w:tr>
      <w:tr w:rsidR="00096A4E" w14:paraId="42033E02" w14:textId="77777777" w:rsidTr="006B7CBB">
        <w:trPr>
          <w:trHeight w:val="370"/>
        </w:trPr>
        <w:tc>
          <w:tcPr>
            <w:tcW w:w="2122" w:type="dxa"/>
            <w:vAlign w:val="center"/>
          </w:tcPr>
          <w:p w14:paraId="7AE05754" w14:textId="5D5DB2DD" w:rsidR="00096A4E" w:rsidRPr="00985D39" w:rsidRDefault="00096A4E" w:rsidP="006B7CBB">
            <w:r w:rsidRPr="00985D39">
              <w:t>Eğilimler</w:t>
            </w:r>
          </w:p>
        </w:tc>
        <w:tc>
          <w:tcPr>
            <w:tcW w:w="7716" w:type="dxa"/>
            <w:vAlign w:val="center"/>
          </w:tcPr>
          <w:p w14:paraId="0B832A87" w14:textId="282F2EA5" w:rsidR="00096A4E" w:rsidRPr="00985D39" w:rsidRDefault="00353491" w:rsidP="006B7CBB">
            <w:r w:rsidRPr="00985D39">
              <w:t xml:space="preserve">Kendine İnanma (Öz Yeterlilik), Kendine Güvenme (Öz Güven), Empati, Sorumluluk, </w:t>
            </w:r>
            <w:proofErr w:type="spellStart"/>
            <w:r w:rsidRPr="00985D39">
              <w:t>Oyunseverlik</w:t>
            </w:r>
            <w:proofErr w:type="spellEnd"/>
            <w:r w:rsidRPr="00985D39">
              <w:t>, Açık Fikirlilik</w:t>
            </w:r>
          </w:p>
        </w:tc>
      </w:tr>
      <w:tr w:rsidR="00096A4E" w14:paraId="296C7AB3" w14:textId="77777777" w:rsidTr="006B7CBB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6B7CBB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6B7CBB">
            <w:r w:rsidRPr="00985D39">
              <w:t>Sosyal-Duygusal Öğrenme Becerileri</w:t>
            </w:r>
          </w:p>
        </w:tc>
        <w:tc>
          <w:tcPr>
            <w:tcW w:w="7716" w:type="dxa"/>
            <w:vAlign w:val="center"/>
          </w:tcPr>
          <w:p w14:paraId="793E974A" w14:textId="01C324D2" w:rsidR="00096A4E" w:rsidRPr="00985D39" w:rsidRDefault="00353491" w:rsidP="006B7CBB">
            <w:r w:rsidRPr="00985D39">
              <w:t>İletişim, Uyum</w:t>
            </w:r>
          </w:p>
        </w:tc>
      </w:tr>
      <w:tr w:rsidR="00096A4E" w14:paraId="09C80CF5" w14:textId="77777777" w:rsidTr="006B7CBB">
        <w:trPr>
          <w:trHeight w:val="276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6B7CBB">
            <w:r w:rsidRPr="00985D39">
              <w:t>Değerler</w:t>
            </w:r>
          </w:p>
        </w:tc>
        <w:tc>
          <w:tcPr>
            <w:tcW w:w="7716" w:type="dxa"/>
            <w:vAlign w:val="center"/>
          </w:tcPr>
          <w:p w14:paraId="3D8DF3A0" w14:textId="1F26F88A" w:rsidR="00096A4E" w:rsidRPr="00985D39" w:rsidRDefault="00353491" w:rsidP="006B7CBB">
            <w:r w:rsidRPr="00985D39">
              <w:t>Adalet, Mütevazılık, Özgürlük, Sabır, Saygı, Sevgi</w:t>
            </w:r>
          </w:p>
        </w:tc>
      </w:tr>
      <w:tr w:rsidR="00096A4E" w14:paraId="40FD2482" w14:textId="77777777" w:rsidTr="006B7CBB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6B7CBB">
            <w:r w:rsidRPr="00985D39">
              <w:t>Okuryazarlık Becerileri</w:t>
            </w:r>
          </w:p>
        </w:tc>
        <w:tc>
          <w:tcPr>
            <w:tcW w:w="7716" w:type="dxa"/>
            <w:vAlign w:val="center"/>
          </w:tcPr>
          <w:p w14:paraId="23B3BA41" w14:textId="584DFD73" w:rsidR="00096A4E" w:rsidRPr="00985D39" w:rsidRDefault="00353491" w:rsidP="006B7CBB">
            <w:r w:rsidRPr="00985D39">
              <w:t>Bilgi Okuryazarlığı, Görsel Okuryazarlık</w:t>
            </w:r>
          </w:p>
        </w:tc>
      </w:tr>
      <w:tr w:rsidR="00096A4E" w14:paraId="2470FD7C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6B7CBB">
            <w:r w:rsidRPr="00985D39">
              <w:t>Disiplinler Arası İlişkiler</w:t>
            </w:r>
          </w:p>
        </w:tc>
        <w:tc>
          <w:tcPr>
            <w:tcW w:w="7716" w:type="dxa"/>
            <w:vAlign w:val="center"/>
          </w:tcPr>
          <w:p w14:paraId="0799702C" w14:textId="06D62812" w:rsidR="00096A4E" w:rsidRPr="00985D39" w:rsidRDefault="00353491" w:rsidP="006B7CBB">
            <w:r w:rsidRPr="00985D39">
              <w:t>Türkçe, Beden Eğitimi ve Oyun</w:t>
            </w:r>
          </w:p>
        </w:tc>
      </w:tr>
      <w:tr w:rsidR="00353491" w14:paraId="781B079C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6B7CBB">
            <w:r w:rsidRPr="00985D39">
              <w:t>Beceriler Arası İlişkiler</w:t>
            </w:r>
          </w:p>
        </w:tc>
        <w:tc>
          <w:tcPr>
            <w:tcW w:w="7716" w:type="dxa"/>
            <w:vAlign w:val="center"/>
          </w:tcPr>
          <w:p w14:paraId="7879EA36" w14:textId="18010860" w:rsidR="00353491" w:rsidRPr="00985D39" w:rsidRDefault="00353491" w:rsidP="006B7CBB">
            <w:r w:rsidRPr="00985D39">
              <w:t>Kendini Tanıma (Öz Farkındalık), İş Birliği</w:t>
            </w:r>
          </w:p>
        </w:tc>
      </w:tr>
      <w:tr w:rsidR="00096A4E" w14:paraId="7424CA60" w14:textId="77777777" w:rsidTr="006B7CBB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6B7CBB">
            <w:r w:rsidRPr="00985D39">
              <w:t>Öğrenme Çıktıları ve Süreç Bileşenleri</w:t>
            </w:r>
          </w:p>
        </w:tc>
        <w:tc>
          <w:tcPr>
            <w:tcW w:w="7716" w:type="dxa"/>
            <w:vAlign w:val="center"/>
          </w:tcPr>
          <w:p w14:paraId="25765A56" w14:textId="77777777" w:rsidR="009315B7" w:rsidRDefault="002668AD" w:rsidP="006B7CBB">
            <w:pPr>
              <w:pStyle w:val="AralkYok"/>
            </w:pPr>
            <w:r w:rsidRPr="002668AD">
              <w:t>HB.1.1.3. Sınıf ve okul ortamında kurallara uygun davranabilme</w:t>
            </w:r>
          </w:p>
          <w:p w14:paraId="13B4DD80" w14:textId="77777777" w:rsidR="002668AD" w:rsidRDefault="002668AD" w:rsidP="002668AD">
            <w:pPr>
              <w:pStyle w:val="AralkYok"/>
            </w:pPr>
            <w:r>
              <w:t>a) Sınıf ve okul ortamındaki kuralları fark eder.</w:t>
            </w:r>
          </w:p>
          <w:p w14:paraId="68A74591" w14:textId="1CA23F82" w:rsidR="002668AD" w:rsidRPr="00985D39" w:rsidRDefault="002668AD" w:rsidP="002668AD">
            <w:pPr>
              <w:pStyle w:val="AralkYok"/>
            </w:pPr>
            <w:r>
              <w:t>b) Sınıf ve okul ortamında kurallara uygun davranışlar sergiler.</w:t>
            </w:r>
          </w:p>
        </w:tc>
      </w:tr>
      <w:tr w:rsidR="00096A4E" w14:paraId="2EAF7AAF" w14:textId="77777777" w:rsidTr="006B7CBB">
        <w:trPr>
          <w:trHeight w:val="365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6B7CBB">
            <w:r w:rsidRPr="00985D39">
              <w:t>İçerik Çerçevesi</w:t>
            </w:r>
          </w:p>
        </w:tc>
        <w:tc>
          <w:tcPr>
            <w:tcW w:w="7716" w:type="dxa"/>
            <w:vAlign w:val="center"/>
          </w:tcPr>
          <w:p w14:paraId="159C77E0" w14:textId="6C579340" w:rsidR="00096A4E" w:rsidRPr="00985D39" w:rsidRDefault="002668AD" w:rsidP="006B7CBB">
            <w:r>
              <w:t>Kurallar Her Yerde</w:t>
            </w:r>
          </w:p>
        </w:tc>
      </w:tr>
      <w:tr w:rsidR="00096A4E" w14:paraId="10996CDF" w14:textId="77777777" w:rsidTr="006B7CBB">
        <w:trPr>
          <w:trHeight w:val="413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6B7CBB">
            <w:r w:rsidRPr="00985D39">
              <w:t>Anahtar Kavramlar</w:t>
            </w:r>
          </w:p>
        </w:tc>
        <w:tc>
          <w:tcPr>
            <w:tcW w:w="7716" w:type="dxa"/>
            <w:vAlign w:val="center"/>
          </w:tcPr>
          <w:p w14:paraId="7BAF5694" w14:textId="462E6B4F" w:rsidR="00096A4E" w:rsidRPr="00985D39" w:rsidRDefault="00353491" w:rsidP="006B7CBB">
            <w:r w:rsidRPr="00985D39">
              <w:t>Tanışma, arkadaş, iletişim, duygu, sınıf ve okul ortamı, kural, uyum</w:t>
            </w:r>
            <w:r w:rsidR="0075124D">
              <w:t>.</w:t>
            </w:r>
          </w:p>
        </w:tc>
      </w:tr>
      <w:tr w:rsidR="00096A4E" w14:paraId="38C843C5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6B7CBB">
            <w:r w:rsidRPr="00985D39">
              <w:t>Öğrenme Kanıtları (Ölçme ve Değerlendirme)</w:t>
            </w:r>
          </w:p>
        </w:tc>
        <w:tc>
          <w:tcPr>
            <w:tcW w:w="7716" w:type="dxa"/>
            <w:vAlign w:val="center"/>
          </w:tcPr>
          <w:p w14:paraId="1DE27AE6" w14:textId="1BC95A8C" w:rsidR="00353491" w:rsidRDefault="00985D39" w:rsidP="006B7CBB">
            <w:pPr>
              <w:pStyle w:val="ListeParagraf"/>
              <w:numPr>
                <w:ilvl w:val="0"/>
                <w:numId w:val="2"/>
              </w:numPr>
            </w:pPr>
            <w:r w:rsidRPr="00985D39">
              <w:t xml:space="preserve">Ders kitabı sayfa </w:t>
            </w:r>
            <w:r w:rsidR="0075124D">
              <w:t>33</w:t>
            </w:r>
            <w:r w:rsidRPr="00985D39">
              <w:t>’</w:t>
            </w:r>
            <w:r w:rsidR="0075124D">
              <w:t>t</w:t>
            </w:r>
            <w:r w:rsidRPr="00985D39">
              <w:t>eki “Değerlendirme Zamanı” çalışması.</w:t>
            </w:r>
          </w:p>
          <w:p w14:paraId="34584127" w14:textId="4FC513E2" w:rsidR="006B7CBB" w:rsidRPr="00985D39" w:rsidRDefault="006B7CBB" w:rsidP="006B7CBB">
            <w:pPr>
              <w:pStyle w:val="ListeParagraf"/>
              <w:numPr>
                <w:ilvl w:val="0"/>
                <w:numId w:val="2"/>
              </w:numPr>
            </w:pPr>
            <w:r>
              <w:t>Kontrol Listesi</w:t>
            </w:r>
          </w:p>
        </w:tc>
      </w:tr>
      <w:tr w:rsidR="00096A4E" w14:paraId="37BF584D" w14:textId="77777777" w:rsidTr="006B7CBB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6B7CBB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6B7CBB">
        <w:trPr>
          <w:trHeight w:val="472"/>
        </w:trPr>
        <w:tc>
          <w:tcPr>
            <w:tcW w:w="2122" w:type="dxa"/>
            <w:vAlign w:val="center"/>
          </w:tcPr>
          <w:p w14:paraId="42AB4BDA" w14:textId="571A405C" w:rsidR="00096A4E" w:rsidRPr="00985D39" w:rsidRDefault="00096A4E" w:rsidP="006B7CBB">
            <w:r w:rsidRPr="00985D39">
              <w:t>Temel Kabuller</w:t>
            </w:r>
          </w:p>
        </w:tc>
        <w:tc>
          <w:tcPr>
            <w:tcW w:w="7716" w:type="dxa"/>
            <w:vAlign w:val="center"/>
          </w:tcPr>
          <w:p w14:paraId="4089C7C8" w14:textId="63025EB6" w:rsidR="00096A4E" w:rsidRPr="00985D39" w:rsidRDefault="002668AD" w:rsidP="006B7CBB">
            <w:r>
              <w:t>Öğrencilerin okul öncesi dönemden sınıfta ve okulda nasıl davranması gerektiğini öğrendiği kabul edilir.</w:t>
            </w:r>
          </w:p>
        </w:tc>
      </w:tr>
      <w:tr w:rsidR="00096A4E" w14:paraId="67B714FF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3131CB7A" w14:textId="00CC78C4" w:rsidR="00096A4E" w:rsidRPr="00985D39" w:rsidRDefault="00096A4E" w:rsidP="006B7CBB">
            <w:r w:rsidRPr="00985D39">
              <w:t>Ön Değerlendirme Süreci</w:t>
            </w:r>
          </w:p>
        </w:tc>
        <w:tc>
          <w:tcPr>
            <w:tcW w:w="7716" w:type="dxa"/>
            <w:vAlign w:val="center"/>
          </w:tcPr>
          <w:p w14:paraId="5E57C1EA" w14:textId="51CEBFCE" w:rsidR="009315B7" w:rsidRPr="002668AD" w:rsidRDefault="002668AD" w:rsidP="002668AD">
            <w:r w:rsidRPr="002668AD">
              <w:t>Sınıf ve okul ortamında öğrencilerin kurallara uyup uymama durumlarına yönelik gözlemler yapıl</w:t>
            </w:r>
            <w:r>
              <w:t>ır.</w:t>
            </w:r>
          </w:p>
        </w:tc>
      </w:tr>
      <w:tr w:rsidR="00096A4E" w:rsidRPr="00597C65" w14:paraId="38B11B72" w14:textId="77777777" w:rsidTr="006B7CBB">
        <w:trPr>
          <w:trHeight w:val="472"/>
        </w:trPr>
        <w:tc>
          <w:tcPr>
            <w:tcW w:w="2122" w:type="dxa"/>
            <w:vAlign w:val="center"/>
          </w:tcPr>
          <w:p w14:paraId="75AD5AD7" w14:textId="59E83E5C" w:rsidR="00096A4E" w:rsidRPr="00985D39" w:rsidRDefault="00096A4E" w:rsidP="006B7CBB">
            <w:r w:rsidRPr="00985D39">
              <w:t>Köprü Kurma</w:t>
            </w:r>
          </w:p>
        </w:tc>
        <w:tc>
          <w:tcPr>
            <w:tcW w:w="7716" w:type="dxa"/>
            <w:vAlign w:val="center"/>
          </w:tcPr>
          <w:p w14:paraId="1682F301" w14:textId="7587AD87" w:rsidR="00096A4E" w:rsidRPr="009315B7" w:rsidRDefault="0075124D" w:rsidP="006B7CBB">
            <w:r>
              <w:t>Ders kitabı sayfa 28’deki “Düşünme Zamanı” bölümü yapılır.</w:t>
            </w:r>
          </w:p>
        </w:tc>
      </w:tr>
      <w:tr w:rsidR="00096A4E" w14:paraId="0B094947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7D76B316" w14:textId="1D42B883" w:rsidR="00096A4E" w:rsidRPr="00985D39" w:rsidRDefault="00096A4E" w:rsidP="006B7CBB">
            <w:r w:rsidRPr="00985D39">
              <w:t>Öğrenme-Öğretme Uygulamaları</w:t>
            </w:r>
          </w:p>
        </w:tc>
        <w:tc>
          <w:tcPr>
            <w:tcW w:w="7716" w:type="dxa"/>
            <w:vAlign w:val="center"/>
          </w:tcPr>
          <w:p w14:paraId="5355E7D0" w14:textId="77777777" w:rsidR="00917C96" w:rsidRDefault="0075124D" w:rsidP="006B7CBB">
            <w:pPr>
              <w:pStyle w:val="AralkYok"/>
              <w:numPr>
                <w:ilvl w:val="0"/>
                <w:numId w:val="3"/>
              </w:numPr>
            </w:pPr>
            <w:r>
              <w:t>Ders kitabı sayfa 29’daki “Keşif Zamanı” bölümü yapılır ve sorular cevaplanır.</w:t>
            </w:r>
          </w:p>
          <w:p w14:paraId="507CA062" w14:textId="28808FB0" w:rsidR="0075124D" w:rsidRDefault="0075124D" w:rsidP="006B7CBB">
            <w:pPr>
              <w:pStyle w:val="AralkYok"/>
              <w:numPr>
                <w:ilvl w:val="0"/>
                <w:numId w:val="3"/>
              </w:numPr>
            </w:pPr>
            <w:r>
              <w:t>Öğrenciler ile beraber sınıf kuralları oluşturulur.</w:t>
            </w:r>
          </w:p>
          <w:p w14:paraId="0FD488DF" w14:textId="77777777" w:rsidR="0075124D" w:rsidRDefault="0075124D" w:rsidP="0075124D">
            <w:pPr>
              <w:pStyle w:val="AralkYok"/>
              <w:numPr>
                <w:ilvl w:val="0"/>
                <w:numId w:val="3"/>
              </w:numPr>
            </w:pPr>
            <w:r>
              <w:t>Sınıf ve okul kuralları hakkında öğrencilere bilgi verilir.</w:t>
            </w:r>
          </w:p>
          <w:p w14:paraId="4DC1488E" w14:textId="0BE1F089" w:rsidR="0075124D" w:rsidRPr="00985D39" w:rsidRDefault="0075124D" w:rsidP="0075124D">
            <w:pPr>
              <w:pStyle w:val="AralkYok"/>
              <w:numPr>
                <w:ilvl w:val="0"/>
                <w:numId w:val="3"/>
              </w:numPr>
            </w:pPr>
            <w:r>
              <w:t>Öğrencilere sınıf ve okul kurallarına uyulduğunda ya da uyulmadığında karşılaşılacak durumlar hakkında drama yaptırılır.</w:t>
            </w:r>
          </w:p>
        </w:tc>
      </w:tr>
      <w:tr w:rsidR="00096A4E" w14:paraId="68F73265" w14:textId="77777777" w:rsidTr="006B7CBB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6B7CBB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FARKLILAŞTIRMA</w:t>
            </w:r>
          </w:p>
        </w:tc>
      </w:tr>
      <w:tr w:rsidR="00096A4E" w14:paraId="5A2793DC" w14:textId="77777777" w:rsidTr="006B7CBB">
        <w:trPr>
          <w:trHeight w:val="369"/>
        </w:trPr>
        <w:tc>
          <w:tcPr>
            <w:tcW w:w="2122" w:type="dxa"/>
            <w:vAlign w:val="center"/>
          </w:tcPr>
          <w:p w14:paraId="6E554CD1" w14:textId="74C18F3E" w:rsidR="00096A4E" w:rsidRPr="00985D39" w:rsidRDefault="00096A4E" w:rsidP="006B7CBB">
            <w:r w:rsidRPr="00985D39">
              <w:t>Zenginleştirme</w:t>
            </w:r>
          </w:p>
        </w:tc>
        <w:tc>
          <w:tcPr>
            <w:tcW w:w="7716" w:type="dxa"/>
            <w:vAlign w:val="center"/>
          </w:tcPr>
          <w:p w14:paraId="5970DEFE" w14:textId="5B8FBBA1" w:rsidR="00096A4E" w:rsidRPr="00985D39" w:rsidRDefault="00985D39" w:rsidP="006B7CBB">
            <w:r w:rsidRPr="00985D39">
              <w:t>Ders kitabı sayfa</w:t>
            </w:r>
            <w:r w:rsidR="0075124D">
              <w:t xml:space="preserve"> 32</w:t>
            </w:r>
            <w:r w:rsidRPr="00985D39">
              <w:t>’d</w:t>
            </w:r>
            <w:r w:rsidR="0075124D">
              <w:t>e</w:t>
            </w:r>
            <w:r w:rsidRPr="00985D39">
              <w:t>ki “Pekiştirme Zamanı” etkinliği yapılır.</w:t>
            </w:r>
            <w:r w:rsidR="00597C65" w:rsidRPr="00985D39">
              <w:t xml:space="preserve"> </w:t>
            </w:r>
          </w:p>
        </w:tc>
      </w:tr>
      <w:tr w:rsidR="00096A4E" w14:paraId="4A585E4E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3B6033BE" w14:textId="52AE3A95" w:rsidR="00096A4E" w:rsidRPr="00985D39" w:rsidRDefault="00096A4E" w:rsidP="006B7CBB">
            <w:r w:rsidRPr="00985D39">
              <w:t>Destekleme</w:t>
            </w:r>
          </w:p>
        </w:tc>
        <w:tc>
          <w:tcPr>
            <w:tcW w:w="7716" w:type="dxa"/>
            <w:vAlign w:val="center"/>
          </w:tcPr>
          <w:p w14:paraId="6695974D" w14:textId="77777777" w:rsidR="00917C96" w:rsidRDefault="0075124D" w:rsidP="006B7CBB">
            <w:r>
              <w:t>Sınıf kurallarının görselleri çıktı olarak alınır.</w:t>
            </w:r>
          </w:p>
          <w:p w14:paraId="74ADCB2C" w14:textId="5E2A43BF" w:rsidR="0075124D" w:rsidRPr="00985D39" w:rsidRDefault="0075124D" w:rsidP="006B7CBB">
            <w:r>
              <w:t>Öğrenciler bu kurallar hakkında konuşturulur.</w:t>
            </w:r>
          </w:p>
        </w:tc>
      </w:tr>
      <w:tr w:rsidR="00096A4E" w14:paraId="00730696" w14:textId="77777777" w:rsidTr="006B7CBB">
        <w:trPr>
          <w:trHeight w:val="476"/>
        </w:trPr>
        <w:tc>
          <w:tcPr>
            <w:tcW w:w="2122" w:type="dxa"/>
            <w:vAlign w:val="center"/>
          </w:tcPr>
          <w:p w14:paraId="3B26B1F9" w14:textId="30D58F4D" w:rsidR="00597C65" w:rsidRPr="00985D39" w:rsidRDefault="00096A4E" w:rsidP="006B7CBB">
            <w:r w:rsidRPr="00985D39">
              <w:t>Öğretmen Yansıtmaları</w:t>
            </w:r>
          </w:p>
        </w:tc>
        <w:tc>
          <w:tcPr>
            <w:tcW w:w="7716" w:type="dxa"/>
            <w:vAlign w:val="center"/>
          </w:tcPr>
          <w:p w14:paraId="56867CEA" w14:textId="77777777" w:rsidR="00096A4E" w:rsidRPr="00985D39" w:rsidRDefault="00096A4E" w:rsidP="006B7CBB"/>
        </w:tc>
      </w:tr>
    </w:tbl>
    <w:p w14:paraId="797890B7" w14:textId="016FDD73" w:rsidR="00096A4E" w:rsidRDefault="00096A4E" w:rsidP="00597C65">
      <w:pPr>
        <w:jc w:val="center"/>
      </w:pPr>
      <w:r>
        <w:t xml:space="preserve">1/C SINIFI </w:t>
      </w:r>
      <w:r w:rsidR="00353491">
        <w:t>HAYAT BİLGİSİ</w:t>
      </w:r>
      <w:r>
        <w:t xml:space="preserve"> DERSİ GÜNLÜK PLAN</w:t>
      </w:r>
    </w:p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00D35DDC" w:rsidR="008A677E" w:rsidRDefault="008A677E" w:rsidP="008A677E">
      <w:pPr>
        <w:pStyle w:val="AralkYok"/>
        <w:ind w:left="7788" w:firstLine="708"/>
      </w:pPr>
      <w:r>
        <w:t xml:space="preserve">  </w:t>
      </w:r>
      <w:r w:rsidR="005A74F1">
        <w:t>0</w:t>
      </w:r>
      <w:r w:rsidR="00B14F6A">
        <w:t>6</w:t>
      </w:r>
      <w:r w:rsidR="005A74F1">
        <w:t>/10</w:t>
      </w:r>
      <w:r>
        <w:t>/202</w:t>
      </w:r>
      <w:r w:rsidR="00B14F6A">
        <w:t>5</w:t>
      </w:r>
    </w:p>
    <w:p w14:paraId="62B62DC1" w14:textId="46C18741" w:rsidR="00A9056D" w:rsidRDefault="008A677E" w:rsidP="008A677E">
      <w:pPr>
        <w:jc w:val="center"/>
      </w:pPr>
      <w:r>
        <w:t>Sınıf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96E9F3C" wp14:editId="47C45E85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Okul Müdürü</w:t>
      </w:r>
    </w:p>
    <w:sectPr w:rsidR="00A9056D" w:rsidSect="00096A4E">
      <w:headerReference w:type="default" r:id="rId8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D4C08" w14:textId="77777777" w:rsidR="00D75388" w:rsidRDefault="00D75388" w:rsidP="00096A4E">
      <w:pPr>
        <w:spacing w:after="0" w:line="240" w:lineRule="auto"/>
      </w:pPr>
      <w:r>
        <w:separator/>
      </w:r>
    </w:p>
  </w:endnote>
  <w:endnote w:type="continuationSeparator" w:id="0">
    <w:p w14:paraId="615A8587" w14:textId="77777777" w:rsidR="00D75388" w:rsidRDefault="00D75388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98F8D" w14:textId="77777777" w:rsidR="00D75388" w:rsidRDefault="00D75388" w:rsidP="00096A4E">
      <w:pPr>
        <w:spacing w:after="0" w:line="240" w:lineRule="auto"/>
      </w:pPr>
      <w:r>
        <w:separator/>
      </w:r>
    </w:p>
  </w:footnote>
  <w:footnote w:type="continuationSeparator" w:id="0">
    <w:p w14:paraId="5C2A513C" w14:textId="77777777" w:rsidR="00D75388" w:rsidRDefault="00D75388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6E4B1495" w:rsidR="00096A4E" w:rsidRPr="00096A4E" w:rsidRDefault="005A74F1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5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2668AD"/>
    <w:rsid w:val="00353491"/>
    <w:rsid w:val="00421C3A"/>
    <w:rsid w:val="0047305E"/>
    <w:rsid w:val="004E14AB"/>
    <w:rsid w:val="00597C65"/>
    <w:rsid w:val="005A74F1"/>
    <w:rsid w:val="006B3169"/>
    <w:rsid w:val="006B7CBB"/>
    <w:rsid w:val="0075124D"/>
    <w:rsid w:val="008A677E"/>
    <w:rsid w:val="008F7895"/>
    <w:rsid w:val="00917C96"/>
    <w:rsid w:val="009315B7"/>
    <w:rsid w:val="00985D39"/>
    <w:rsid w:val="00A4783D"/>
    <w:rsid w:val="00A74108"/>
    <w:rsid w:val="00A9056D"/>
    <w:rsid w:val="00B14F6A"/>
    <w:rsid w:val="00BC7EFC"/>
    <w:rsid w:val="00C24C47"/>
    <w:rsid w:val="00C823A4"/>
    <w:rsid w:val="00CB5554"/>
    <w:rsid w:val="00D75388"/>
    <w:rsid w:val="00DA12AA"/>
    <w:rsid w:val="00EA14FE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2025-10-04T13:05:00Z</dcterms:created>
  <dcterms:modified xsi:type="dcterms:W3CDTF">2025-10-04T13:05:00Z</dcterms:modified>
</cp:coreProperties>
</file>