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71"/>
        <w:tblW w:w="9838" w:type="dxa"/>
        <w:tblLook w:val="04A0" w:firstRow="1" w:lastRow="0" w:firstColumn="1" w:lastColumn="0" w:noHBand="0" w:noVBand="1"/>
      </w:tblPr>
      <w:tblGrid>
        <w:gridCol w:w="2405"/>
        <w:gridCol w:w="7433"/>
      </w:tblGrid>
      <w:tr w:rsidR="00BD4AC9" w:rsidRPr="00A82F4D" w14:paraId="028349E3" w14:textId="77777777" w:rsidTr="00BD4AC9">
        <w:trPr>
          <w:trHeight w:val="414"/>
        </w:trPr>
        <w:tc>
          <w:tcPr>
            <w:tcW w:w="2405" w:type="dxa"/>
            <w:vAlign w:val="center"/>
          </w:tcPr>
          <w:p w14:paraId="08338437" w14:textId="000903E8" w:rsidR="00BD4AC9" w:rsidRPr="00A82F4D" w:rsidRDefault="0072755A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Alanı</w:t>
            </w:r>
          </w:p>
        </w:tc>
        <w:tc>
          <w:tcPr>
            <w:tcW w:w="7433" w:type="dxa"/>
            <w:vAlign w:val="center"/>
          </w:tcPr>
          <w:p w14:paraId="3B63E635" w14:textId="62B3056D" w:rsidR="00BD4AC9" w:rsidRPr="00A82F4D" w:rsidRDefault="00D10111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YETENEKLERİMİZİ TANIYORUZ</w:t>
            </w:r>
          </w:p>
        </w:tc>
      </w:tr>
      <w:tr w:rsidR="00BD4AC9" w:rsidRPr="00A82F4D" w14:paraId="719D36E7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01B639A6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Süre</w:t>
            </w:r>
          </w:p>
        </w:tc>
        <w:tc>
          <w:tcPr>
            <w:tcW w:w="7433" w:type="dxa"/>
            <w:vAlign w:val="center"/>
          </w:tcPr>
          <w:p w14:paraId="46CE40EA" w14:textId="046100F4" w:rsidR="00BD4AC9" w:rsidRPr="00A82F4D" w:rsidRDefault="00E640FE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10</w:t>
            </w:r>
            <w:r w:rsidR="00BD4AC9" w:rsidRPr="00A82F4D">
              <w:rPr>
                <w:rFonts w:cstheme="minorHAnsi"/>
              </w:rPr>
              <w:t xml:space="preserve"> Ders Saati</w:t>
            </w:r>
          </w:p>
        </w:tc>
      </w:tr>
      <w:tr w:rsidR="00BD4AC9" w:rsidRPr="00A82F4D" w14:paraId="6AB2F17C" w14:textId="77777777" w:rsidTr="00BD4AC9">
        <w:trPr>
          <w:trHeight w:val="285"/>
        </w:trPr>
        <w:tc>
          <w:tcPr>
            <w:tcW w:w="2405" w:type="dxa"/>
            <w:vAlign w:val="center"/>
          </w:tcPr>
          <w:p w14:paraId="375035AD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Alan Becerileri</w:t>
            </w:r>
          </w:p>
        </w:tc>
        <w:tc>
          <w:tcPr>
            <w:tcW w:w="7433" w:type="dxa"/>
            <w:vAlign w:val="center"/>
          </w:tcPr>
          <w:p w14:paraId="1B280E22" w14:textId="403354AB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TAB1. Dinleme/İzleme, TAB2. Okuma, TAB3. Konuşma, TAB4. Yazma</w:t>
            </w:r>
          </w:p>
        </w:tc>
      </w:tr>
      <w:tr w:rsidR="00BD4AC9" w:rsidRPr="00A82F4D" w14:paraId="6F22BF44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DE718A8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Kavramsal Beceriler</w:t>
            </w:r>
          </w:p>
        </w:tc>
        <w:tc>
          <w:tcPr>
            <w:tcW w:w="7433" w:type="dxa"/>
            <w:vAlign w:val="center"/>
          </w:tcPr>
          <w:p w14:paraId="55A9D379" w14:textId="50D174C0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KB1. Saymak-Okumak, KB1. Yazmak-Çizmek, KB1. Belirlemek-İşaret Etmek, KB1. Ölçmek-Sunmak, KB1. Bulmak-Seçmek, KB2.6. Bilgi Toplama, KB2.7. Karşılaştırma, KB2.8. Sorgulama, KB2.10. Çıkarım Yapma, KB2.12. Mevcut Bilgiye/Veriye Dayalı Tahmin Etme, KB2.3. Özetleme, KB3.1. Karar Verme</w:t>
            </w:r>
          </w:p>
        </w:tc>
      </w:tr>
      <w:tr w:rsidR="00BD4AC9" w:rsidRPr="00A82F4D" w14:paraId="347A9661" w14:textId="77777777" w:rsidTr="00BD4AC9">
        <w:trPr>
          <w:trHeight w:val="370"/>
        </w:trPr>
        <w:tc>
          <w:tcPr>
            <w:tcW w:w="2405" w:type="dxa"/>
            <w:vAlign w:val="center"/>
          </w:tcPr>
          <w:p w14:paraId="23108CA4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Eğilimler</w:t>
            </w:r>
          </w:p>
        </w:tc>
        <w:tc>
          <w:tcPr>
            <w:tcW w:w="7433" w:type="dxa"/>
            <w:vAlign w:val="center"/>
          </w:tcPr>
          <w:p w14:paraId="4CF029A6" w14:textId="4081E632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E1.1. Merak, E1.2. Bağımsızlık, E1.5. Kendine Güvenme (Öz Güven)</w:t>
            </w:r>
          </w:p>
        </w:tc>
      </w:tr>
      <w:tr w:rsidR="00BD4AC9" w:rsidRPr="00A82F4D" w14:paraId="21066CB8" w14:textId="77777777" w:rsidTr="00BD4AC9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5DE7CF3E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</w:rPr>
            </w:pPr>
            <w:r w:rsidRPr="00A82F4D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BD4AC9" w:rsidRPr="00A82F4D" w14:paraId="7929E234" w14:textId="77777777" w:rsidTr="00BD4AC9">
        <w:trPr>
          <w:trHeight w:val="4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E85979A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Sosyal-Duygusal Öğrenme Becerileri</w:t>
            </w:r>
          </w:p>
        </w:tc>
        <w:tc>
          <w:tcPr>
            <w:tcW w:w="7433" w:type="dxa"/>
            <w:vAlign w:val="center"/>
          </w:tcPr>
          <w:p w14:paraId="3615B0BC" w14:textId="3D6FB37E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SDB1.1. Kendini Tanıma (Öz Farkındalık Becerisi), SDB1.2. Kendini Düzenleme (Öz Düzenleme Becerisi), SDB2.1. İletişim</w:t>
            </w:r>
          </w:p>
        </w:tc>
      </w:tr>
      <w:tr w:rsidR="00BD4AC9" w:rsidRPr="00A82F4D" w14:paraId="11D80C5A" w14:textId="77777777" w:rsidTr="00BD4AC9">
        <w:trPr>
          <w:trHeight w:val="271"/>
        </w:trPr>
        <w:tc>
          <w:tcPr>
            <w:tcW w:w="2405" w:type="dxa"/>
            <w:shd w:val="clear" w:color="auto" w:fill="FFFFFF" w:themeFill="background1"/>
            <w:vAlign w:val="center"/>
          </w:tcPr>
          <w:p w14:paraId="56D7D0C9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Değerler</w:t>
            </w:r>
          </w:p>
        </w:tc>
        <w:tc>
          <w:tcPr>
            <w:tcW w:w="7433" w:type="dxa"/>
            <w:vAlign w:val="center"/>
          </w:tcPr>
          <w:p w14:paraId="30719E70" w14:textId="10EDE89F" w:rsidR="00BD4AC9" w:rsidRPr="00A82F4D" w:rsidRDefault="00A97746" w:rsidP="00A97746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D14. Saygı</w:t>
            </w:r>
          </w:p>
        </w:tc>
      </w:tr>
      <w:tr w:rsidR="00BD4AC9" w:rsidRPr="00A82F4D" w14:paraId="7987D893" w14:textId="77777777" w:rsidTr="00BD4AC9">
        <w:trPr>
          <w:trHeight w:val="320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85E8E1F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Okuryazarlık Becerileri</w:t>
            </w:r>
          </w:p>
        </w:tc>
        <w:tc>
          <w:tcPr>
            <w:tcW w:w="7433" w:type="dxa"/>
            <w:vAlign w:val="center"/>
          </w:tcPr>
          <w:p w14:paraId="4E7F024B" w14:textId="1201E74B" w:rsidR="00BD4AC9" w:rsidRPr="00A82F4D" w:rsidRDefault="00A97746" w:rsidP="00A97746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OB2. Dijital Okuryazarlık, OB4. Görsel Okuryazarlık</w:t>
            </w:r>
          </w:p>
        </w:tc>
      </w:tr>
      <w:tr w:rsidR="00BD4AC9" w:rsidRPr="00A82F4D" w14:paraId="7824951F" w14:textId="77777777" w:rsidTr="00BD4AC9">
        <w:trPr>
          <w:trHeight w:val="297"/>
        </w:trPr>
        <w:tc>
          <w:tcPr>
            <w:tcW w:w="2405" w:type="dxa"/>
            <w:shd w:val="clear" w:color="auto" w:fill="FFFFFF" w:themeFill="background1"/>
            <w:vAlign w:val="center"/>
          </w:tcPr>
          <w:p w14:paraId="6B8C7DBB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Disiplinler Arası İlişkiler</w:t>
            </w:r>
          </w:p>
        </w:tc>
        <w:tc>
          <w:tcPr>
            <w:tcW w:w="7433" w:type="dxa"/>
            <w:vAlign w:val="center"/>
          </w:tcPr>
          <w:p w14:paraId="07C0525E" w14:textId="54873CB4" w:rsidR="00BD4AC9" w:rsidRPr="00A82F4D" w:rsidRDefault="00D10111" w:rsidP="00D10111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Hayat Bilgisi, Görsel Sanatlar, Müzik, Beden Eğitimi ve Oyun</w:t>
            </w:r>
          </w:p>
        </w:tc>
      </w:tr>
      <w:tr w:rsidR="00BD4AC9" w:rsidRPr="00A82F4D" w14:paraId="198E6E3B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2E79B036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7433" w:type="dxa"/>
            <w:vAlign w:val="center"/>
          </w:tcPr>
          <w:p w14:paraId="5B285D04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T.D.2.1. Dinleme/izlemeyi yönetebilme</w:t>
            </w:r>
          </w:p>
          <w:p w14:paraId="5ADCE85A" w14:textId="1C1E8D88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Dinleme kurallarına uygun olarak dinler.</w:t>
            </w:r>
          </w:p>
          <w:p w14:paraId="67CAB4D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Dinleme esnasında konuşmaya dâhil olmak için uygun zamanda söz alır.</w:t>
            </w:r>
          </w:p>
          <w:p w14:paraId="668958E6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T.D.2.2. Dinledikleri ile ilgili anlam oluşturabilme</w:t>
            </w:r>
          </w:p>
          <w:p w14:paraId="3E246ED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Görsellerden hareketle dinleyeceği/izleyeceği metnin konusunu tahmin eder.</w:t>
            </w:r>
          </w:p>
          <w:p w14:paraId="16BDB8B4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T.D.2.3. Dinlediklerini/izlediklerini çözümleyebilme</w:t>
            </w:r>
          </w:p>
          <w:p w14:paraId="07638F8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Dinlediği/izlediği metindeki olayları belirler.</w:t>
            </w:r>
          </w:p>
          <w:p w14:paraId="118537F6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Dinlediği/izlediği metnin konusunu bulur.</w:t>
            </w:r>
          </w:p>
          <w:p w14:paraId="3EC081A7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Dinlediği/izlediği farklı metinlerdeki iletilerin benzerlik ve farklılıklarını belirler.</w:t>
            </w:r>
          </w:p>
          <w:p w14:paraId="7A3AC0BA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T.K.2.1. Konuşmalarını yönetebilme</w:t>
            </w:r>
          </w:p>
          <w:p w14:paraId="3B009057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Konuşma sırasında dinleyiciler ile göz teması kurar.</w:t>
            </w:r>
          </w:p>
          <w:p w14:paraId="1FAE1B5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d) İletişim sırasında uygun zamanda söz alır.</w:t>
            </w:r>
          </w:p>
          <w:p w14:paraId="755AD7B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f) Belirlenen bir konuda konuşma planı hazırlar.</w:t>
            </w:r>
          </w:p>
          <w:p w14:paraId="3912EA97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T.K.2.2. Konuşmalarında içerik oluşturabilme</w:t>
            </w:r>
          </w:p>
          <w:p w14:paraId="25BE6B9D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Dinlediklerini/izlediklerini ifade ederken ön bilgilerini kullanır.</w:t>
            </w:r>
          </w:p>
          <w:p w14:paraId="153327D3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T.K.2.3. Konuşma kurallarını uygulayabilme</w:t>
            </w:r>
          </w:p>
          <w:p w14:paraId="668B8F8F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Konuşmalarında konuşma hızını ayarlar.</w:t>
            </w:r>
          </w:p>
          <w:p w14:paraId="130F4CD9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Dinleyici kitlesi ve konunun özelliğine göre hazırladığı plana uygun konuşur.</w:t>
            </w:r>
          </w:p>
          <w:p w14:paraId="4D03E9E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Konuşmalarında vurgu ve tonlamaya dikkat eder.</w:t>
            </w:r>
          </w:p>
          <w:p w14:paraId="2A308720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Konuşmalarında sözcükleri yerinde ve anlamına uygun kullanır.</w:t>
            </w:r>
          </w:p>
          <w:p w14:paraId="22BCB26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e) Konuşmalarında anlamlı ve kurallı cümleler kullanır.</w:t>
            </w:r>
          </w:p>
          <w:p w14:paraId="3C15538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h) Konuşma sürecinde beden dilini yerinde kullanır.</w:t>
            </w:r>
          </w:p>
          <w:p w14:paraId="1932B678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T.O.2.1. Okuma sürecini yönetebilme</w:t>
            </w:r>
          </w:p>
          <w:p w14:paraId="498ECB3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Okuyacağı metnin başlığı ve görsellerini inceler.</w:t>
            </w:r>
          </w:p>
          <w:p w14:paraId="06162073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Okuyacağı metni ilgi alanına göre seçer.</w:t>
            </w:r>
          </w:p>
          <w:p w14:paraId="19E782BE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Kuralına uygun sesli ve sessiz okur.</w:t>
            </w:r>
          </w:p>
          <w:p w14:paraId="618F77E1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</w:t>
            </w:r>
            <w:proofErr w:type="gramEnd"/>
            <w:r w:rsidRPr="00A82F4D">
              <w:rPr>
                <w:rFonts w:cstheme="minorHAnsi"/>
              </w:rPr>
              <w:t>) Noktalama işaretlerine dikkat ederek okur.</w:t>
            </w:r>
          </w:p>
          <w:p w14:paraId="57F6F02B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T.O.2.2. Okumaları ile ilgili anlam oluşturabilme</w:t>
            </w:r>
          </w:p>
          <w:p w14:paraId="37687E02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Okuyacağı metnin başlığından ve görsellerinden hareketle metnin konusu hakkında tahminde bulunur.</w:t>
            </w:r>
          </w:p>
          <w:p w14:paraId="3EB6EB24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Metnin başlığı ve görsellerinden hareketle metinde geçen bilgiler/olaylar hakkında tahminde bulunur.</w:t>
            </w:r>
          </w:p>
          <w:p w14:paraId="0A67AACF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T.O.2.3. Okuduklarını çözümleyebilme</w:t>
            </w:r>
          </w:p>
          <w:p w14:paraId="46107BCD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Okuduğu metnin konusunu bulur.</w:t>
            </w:r>
          </w:p>
          <w:p w14:paraId="016A2E9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Okuduğu metindeki iletilerin benzerlik ve/veya farklılıklarını belirler.</w:t>
            </w:r>
          </w:p>
          <w:p w14:paraId="6189CC10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T.Y.2.1. Yazılı anlatım becerilerini yönetebilme</w:t>
            </w:r>
          </w:p>
          <w:p w14:paraId="7E667C0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Verilen bir yazma görevini hazırlık yaparak yazar.</w:t>
            </w:r>
          </w:p>
          <w:p w14:paraId="3CB0BAF0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Verilen bir yazma görevini belirlediği yazı türüne göre yazar.</w:t>
            </w:r>
          </w:p>
          <w:p w14:paraId="63004B0C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Yazışmalarını selamlaşma ve hitap ifadeleriyle başlatır.</w:t>
            </w:r>
          </w:p>
          <w:p w14:paraId="1D4BFE9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lastRenderedPageBreak/>
              <w:t>ç</w:t>
            </w:r>
            <w:proofErr w:type="gramEnd"/>
            <w:r w:rsidRPr="00A82F4D">
              <w:rPr>
                <w:rFonts w:cstheme="minorHAnsi"/>
              </w:rPr>
              <w:t>) Yazışmalarını uygun ifadeleri kullanarak sonlandırır.</w:t>
            </w:r>
          </w:p>
          <w:p w14:paraId="07731B5D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T.Y.2.2. Yazılarında içerik oluşturabilme</w:t>
            </w:r>
          </w:p>
          <w:p w14:paraId="65ED61DA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f) Yazılarında sözcükleri anlamına uygun kullanır.</w:t>
            </w:r>
          </w:p>
          <w:p w14:paraId="5ECFC25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g) Dinlediği/izlediği veya okuduğu bir metindeki olayları oluş sırasına göre kendi ifadeleriyle yazar.</w:t>
            </w:r>
          </w:p>
          <w:p w14:paraId="635F246C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T.Y.2.3. Yazma kurallarını uygulayabilme</w:t>
            </w:r>
          </w:p>
          <w:p w14:paraId="54053281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b) Anlamını bilmediği sözcüğün anlamını çevrim içi veya basılı kaynaklardan araştırarak yazar.</w:t>
            </w:r>
          </w:p>
          <w:p w14:paraId="666F4E96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c) Yazılarında sözcükleri yerinde kullanır.</w:t>
            </w:r>
          </w:p>
          <w:p w14:paraId="5726B485" w14:textId="77777777" w:rsidR="00D10111" w:rsidRPr="00A82F4D" w:rsidRDefault="00D10111" w:rsidP="00D10111">
            <w:pPr>
              <w:pStyle w:val="AralkYok"/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ğ</w:t>
            </w:r>
            <w:proofErr w:type="gramEnd"/>
            <w:r w:rsidRPr="00A82F4D">
              <w:rPr>
                <w:rFonts w:cstheme="minorHAnsi"/>
              </w:rPr>
              <w:t>) Yazılarında noktalama işaretlerini (nokta, kesme işareti, virgül, iki nokta, ünlem, tırnak işareti, soru işareti, kısa çizgi) kuralına uygun kullanır.</w:t>
            </w:r>
          </w:p>
          <w:p w14:paraId="02E83EF7" w14:textId="77777777" w:rsidR="00D10111" w:rsidRPr="00A82F4D" w:rsidRDefault="00D10111" w:rsidP="00D10111">
            <w:pPr>
              <w:pStyle w:val="AralkYok"/>
              <w:rPr>
                <w:rFonts w:cstheme="minorHAnsi"/>
                <w:color w:val="FF0000"/>
              </w:rPr>
            </w:pPr>
            <w:r w:rsidRPr="00A82F4D">
              <w:rPr>
                <w:rFonts w:cstheme="minorHAnsi"/>
                <w:color w:val="FF0000"/>
              </w:rPr>
              <w:t>T.Y.2.4. Yazma sürecine etki eden durumları gözden geçirebilme</w:t>
            </w:r>
          </w:p>
          <w:p w14:paraId="06A59694" w14:textId="565E88D1" w:rsidR="00AB3CBC" w:rsidRPr="00A82F4D" w:rsidRDefault="00D10111" w:rsidP="00D10111">
            <w:pPr>
              <w:pStyle w:val="AralkYok"/>
              <w:rPr>
                <w:rFonts w:cstheme="minorHAnsi"/>
              </w:rPr>
            </w:pPr>
            <w:r w:rsidRPr="00A82F4D">
              <w:rPr>
                <w:rFonts w:cstheme="minorHAnsi"/>
              </w:rPr>
              <w:t>a) Yazma yapacağı ortamın uygunluğunu gözden geçirir.</w:t>
            </w:r>
          </w:p>
        </w:tc>
      </w:tr>
      <w:tr w:rsidR="00BD4AC9" w:rsidRPr="00A82F4D" w14:paraId="0C16305E" w14:textId="77777777" w:rsidTr="00BD4AC9">
        <w:trPr>
          <w:trHeight w:val="35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08278555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lastRenderedPageBreak/>
              <w:t>İçerik Çerçevesi</w:t>
            </w:r>
          </w:p>
        </w:tc>
        <w:tc>
          <w:tcPr>
            <w:tcW w:w="7433" w:type="dxa"/>
            <w:vAlign w:val="center"/>
          </w:tcPr>
          <w:p w14:paraId="6F32D4AF" w14:textId="37287DE6" w:rsidR="0072755A" w:rsidRPr="00A82F4D" w:rsidRDefault="00A82F4D" w:rsidP="00BD4AC9">
            <w:pPr>
              <w:rPr>
                <w:rFonts w:cstheme="minorHAnsi"/>
              </w:rPr>
            </w:pPr>
            <w:r>
              <w:rPr>
                <w:rFonts w:cstheme="minorHAnsi"/>
              </w:rPr>
              <w:t>Şu Oyuna Bak! İşte Şapalak!</w:t>
            </w:r>
          </w:p>
        </w:tc>
      </w:tr>
      <w:tr w:rsidR="00BD4AC9" w:rsidRPr="00A82F4D" w14:paraId="6388D431" w14:textId="77777777" w:rsidTr="00BD4AC9">
        <w:trPr>
          <w:trHeight w:val="472"/>
        </w:trPr>
        <w:tc>
          <w:tcPr>
            <w:tcW w:w="2405" w:type="dxa"/>
            <w:shd w:val="clear" w:color="auto" w:fill="FFFFFF" w:themeFill="background1"/>
            <w:vAlign w:val="center"/>
          </w:tcPr>
          <w:p w14:paraId="4A4A441D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Anahtar Kavramlar</w:t>
            </w:r>
          </w:p>
        </w:tc>
        <w:tc>
          <w:tcPr>
            <w:tcW w:w="7433" w:type="dxa"/>
            <w:vAlign w:val="center"/>
          </w:tcPr>
          <w:p w14:paraId="1E23EEB2" w14:textId="05287771" w:rsidR="00BD4AC9" w:rsidRPr="00A82F4D" w:rsidRDefault="00D10111" w:rsidP="00D10111">
            <w:pPr>
              <w:rPr>
                <w:rFonts w:cstheme="minorHAnsi"/>
              </w:rPr>
            </w:pPr>
            <w:proofErr w:type="gramStart"/>
            <w:r w:rsidRPr="00A82F4D">
              <w:rPr>
                <w:rFonts w:cstheme="minorHAnsi"/>
              </w:rPr>
              <w:t>çocuk</w:t>
            </w:r>
            <w:proofErr w:type="gramEnd"/>
            <w:r w:rsidRPr="00A82F4D">
              <w:rPr>
                <w:rFonts w:cstheme="minorHAnsi"/>
              </w:rPr>
              <w:t xml:space="preserve"> kültürü, dijital oyunlar, eğlence, geleneksel sanatlar, hayal, yetenek</w:t>
            </w:r>
          </w:p>
        </w:tc>
      </w:tr>
      <w:tr w:rsidR="00BD4AC9" w:rsidRPr="00A82F4D" w14:paraId="5661D8C4" w14:textId="77777777" w:rsidTr="00BD4AC9">
        <w:trPr>
          <w:trHeight w:val="699"/>
        </w:trPr>
        <w:tc>
          <w:tcPr>
            <w:tcW w:w="2405" w:type="dxa"/>
            <w:shd w:val="clear" w:color="auto" w:fill="FFFFFF" w:themeFill="background1"/>
            <w:vAlign w:val="center"/>
          </w:tcPr>
          <w:p w14:paraId="1341381E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7433" w:type="dxa"/>
            <w:vAlign w:val="center"/>
          </w:tcPr>
          <w:p w14:paraId="7471529E" w14:textId="77777777" w:rsidR="00E640FE" w:rsidRPr="00A82F4D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Süreç Değerlendirme Formu</w:t>
            </w:r>
          </w:p>
          <w:p w14:paraId="7B5DBE7E" w14:textId="2A302088" w:rsidR="00D10111" w:rsidRPr="00A82F4D" w:rsidRDefault="00D10111" w:rsidP="00D10111">
            <w:pPr>
              <w:pStyle w:val="ListeParagraf"/>
              <w:numPr>
                <w:ilvl w:val="0"/>
                <w:numId w:val="11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Gözlem Formu</w:t>
            </w:r>
          </w:p>
        </w:tc>
      </w:tr>
      <w:tr w:rsidR="00BD4AC9" w:rsidRPr="00A82F4D" w14:paraId="74A74A5B" w14:textId="77777777" w:rsidTr="00BD4AC9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02C5ADC0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A82F4D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BD4AC9" w:rsidRPr="00A82F4D" w14:paraId="7CA2B9BC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50DC7A53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Temel Kabuller</w:t>
            </w:r>
          </w:p>
        </w:tc>
        <w:tc>
          <w:tcPr>
            <w:tcW w:w="7433" w:type="dxa"/>
            <w:vAlign w:val="center"/>
          </w:tcPr>
          <w:p w14:paraId="354D96E6" w14:textId="3E7E2F94" w:rsidR="00BD4AC9" w:rsidRPr="00A82F4D" w:rsidRDefault="0009688A" w:rsidP="0009688A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Öğrencilerin bir önceki temada yer alan dinleme, konuşma, okuma ve yazma ile ilgili öğrenme çıktılarına sahip olduğu kabul edilmektedir.</w:t>
            </w:r>
          </w:p>
        </w:tc>
      </w:tr>
      <w:tr w:rsidR="00BD4AC9" w:rsidRPr="00A82F4D" w14:paraId="6A7D85D7" w14:textId="77777777" w:rsidTr="00BD4AC9">
        <w:trPr>
          <w:trHeight w:val="371"/>
        </w:trPr>
        <w:tc>
          <w:tcPr>
            <w:tcW w:w="2405" w:type="dxa"/>
            <w:vAlign w:val="center"/>
          </w:tcPr>
          <w:p w14:paraId="09BC6CBE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Ön Değerlendirme Süreci</w:t>
            </w:r>
          </w:p>
        </w:tc>
        <w:tc>
          <w:tcPr>
            <w:tcW w:w="7433" w:type="dxa"/>
            <w:vAlign w:val="center"/>
          </w:tcPr>
          <w:p w14:paraId="1CA469DA" w14:textId="0262D865" w:rsidR="0009688A" w:rsidRPr="00A82F4D" w:rsidRDefault="00D10111" w:rsidP="00D10111">
            <w:pPr>
              <w:pStyle w:val="ListeParagraf"/>
              <w:numPr>
                <w:ilvl w:val="0"/>
                <w:numId w:val="10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 xml:space="preserve">Öğrencilerin bilgi ve beceri düzeyleri, ilgi alanları, öğrenme stilleri, öğrenme çıktıları ve beklentileri belirlenir. Bu süreçte öğrencilerin tema ile ilgili </w:t>
            </w:r>
            <w:proofErr w:type="spellStart"/>
            <w:r w:rsidRPr="00A82F4D">
              <w:rPr>
                <w:rFonts w:cstheme="minorHAnsi"/>
              </w:rPr>
              <w:t>hazırbulunuşluk</w:t>
            </w:r>
            <w:proofErr w:type="spellEnd"/>
            <w:r w:rsidRPr="00A82F4D">
              <w:rPr>
                <w:rFonts w:cstheme="minorHAnsi"/>
              </w:rPr>
              <w:t xml:space="preserve"> düzeylerinin tespitinde hazırlık soruları, materyal ve çeşitli etkinliklerden yararlanılır.</w:t>
            </w:r>
          </w:p>
        </w:tc>
      </w:tr>
      <w:tr w:rsidR="00BD4AC9" w:rsidRPr="00A82F4D" w14:paraId="6FE843FD" w14:textId="77777777" w:rsidTr="00BD4AC9">
        <w:trPr>
          <w:trHeight w:val="472"/>
        </w:trPr>
        <w:tc>
          <w:tcPr>
            <w:tcW w:w="2405" w:type="dxa"/>
            <w:vAlign w:val="center"/>
          </w:tcPr>
          <w:p w14:paraId="6C848B67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Köprü Kurma</w:t>
            </w:r>
          </w:p>
        </w:tc>
        <w:tc>
          <w:tcPr>
            <w:tcW w:w="7433" w:type="dxa"/>
            <w:vAlign w:val="center"/>
          </w:tcPr>
          <w:p w14:paraId="3D6ADA98" w14:textId="77777777" w:rsidR="00BD4AC9" w:rsidRPr="00A82F4D" w:rsidRDefault="0009688A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Öğrencilerin ön bilgilerini harekete geçirmek için konu ile ilgili video, sunu, şarkı gibi materyal veya oyunlar kullanılır. Öğrencilerin metinle bağ kurmasına yönelik konuşma, yazma, okuma ve dinleme çalışmaları yaptırılır.</w:t>
            </w:r>
          </w:p>
          <w:p w14:paraId="33E4E9C0" w14:textId="31AAC31A" w:rsidR="00A82F4D" w:rsidRPr="00A82F4D" w:rsidRDefault="00A82F4D" w:rsidP="0009688A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Ders kitabı sayfa 33’teki “Metne Yolculuk Başlıyor” çalışması yapılır.</w:t>
            </w:r>
          </w:p>
        </w:tc>
      </w:tr>
      <w:tr w:rsidR="00BD4AC9" w:rsidRPr="00A82F4D" w14:paraId="6A4D6F94" w14:textId="77777777" w:rsidTr="00BD4AC9">
        <w:trPr>
          <w:trHeight w:val="499"/>
        </w:trPr>
        <w:tc>
          <w:tcPr>
            <w:tcW w:w="2405" w:type="dxa"/>
            <w:vAlign w:val="center"/>
          </w:tcPr>
          <w:p w14:paraId="3C852790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Öğrenme-Öğretme Uygulamaları</w:t>
            </w:r>
          </w:p>
        </w:tc>
        <w:tc>
          <w:tcPr>
            <w:tcW w:w="7433" w:type="dxa"/>
            <w:vAlign w:val="center"/>
          </w:tcPr>
          <w:p w14:paraId="69024BDD" w14:textId="3530ACAB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“</w:t>
            </w:r>
            <w:r w:rsidR="00A82F4D" w:rsidRPr="00A82F4D">
              <w:rPr>
                <w:rFonts w:cstheme="minorHAnsi"/>
              </w:rPr>
              <w:t xml:space="preserve">Şu Oyuna Bak! İşte </w:t>
            </w:r>
            <w:proofErr w:type="spellStart"/>
            <w:r w:rsidR="00A82F4D" w:rsidRPr="00A82F4D">
              <w:rPr>
                <w:rFonts w:cstheme="minorHAnsi"/>
              </w:rPr>
              <w:t>Şapalak</w:t>
            </w:r>
            <w:proofErr w:type="spellEnd"/>
            <w:r w:rsidR="00A82F4D" w:rsidRPr="00A82F4D">
              <w:rPr>
                <w:rFonts w:cstheme="minorHAnsi"/>
              </w:rPr>
              <w:t>!</w:t>
            </w:r>
            <w:r w:rsidRPr="00A82F4D">
              <w:rPr>
                <w:rFonts w:cstheme="minorHAnsi"/>
              </w:rPr>
              <w:t>” metninin konusu görsellere ve başlığa göre tahmin edilir.</w:t>
            </w:r>
          </w:p>
          <w:p w14:paraId="18255EFD" w14:textId="61E63D2D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“</w:t>
            </w:r>
            <w:r w:rsidR="00A82F4D" w:rsidRPr="00A82F4D">
              <w:rPr>
                <w:rFonts w:cstheme="minorHAnsi"/>
              </w:rPr>
              <w:t xml:space="preserve">Şu Oyuna Bak! İşte </w:t>
            </w:r>
            <w:proofErr w:type="spellStart"/>
            <w:r w:rsidR="00A82F4D" w:rsidRPr="00A82F4D">
              <w:rPr>
                <w:rFonts w:cstheme="minorHAnsi"/>
              </w:rPr>
              <w:t>Şapalak</w:t>
            </w:r>
            <w:proofErr w:type="spellEnd"/>
            <w:r w:rsidR="00A82F4D" w:rsidRPr="00A82F4D">
              <w:rPr>
                <w:rFonts w:cstheme="minorHAnsi"/>
              </w:rPr>
              <w:t>!</w:t>
            </w:r>
            <w:r w:rsidRPr="00A82F4D">
              <w:rPr>
                <w:rFonts w:cstheme="minorHAnsi"/>
              </w:rPr>
              <w:t>” metni noktalama işaretlerine dikkat edilerek önce sessiz sonra sesli okunur. Anlamı bilinmeyen kelimelerin altı çizilir.</w:t>
            </w:r>
          </w:p>
          <w:p w14:paraId="0F9F38A9" w14:textId="70CC655D" w:rsidR="00CF1BF4" w:rsidRPr="00A82F4D" w:rsidRDefault="00CF1BF4" w:rsidP="00CF1BF4">
            <w:pPr>
              <w:pStyle w:val="ListeParagraf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A82F4D">
              <w:rPr>
                <w:rFonts w:cstheme="minorHAnsi"/>
              </w:rPr>
              <w:t>Ders kitabı sayfa 3</w:t>
            </w:r>
            <w:r w:rsidR="00A82F4D" w:rsidRPr="00A82F4D">
              <w:rPr>
                <w:rFonts w:cstheme="minorHAnsi"/>
              </w:rPr>
              <w:t>6</w:t>
            </w:r>
            <w:r w:rsidRPr="00A82F4D">
              <w:rPr>
                <w:rFonts w:cstheme="minorHAnsi"/>
              </w:rPr>
              <w:t>, 3</w:t>
            </w:r>
            <w:r w:rsidR="00A82F4D" w:rsidRPr="00A82F4D">
              <w:rPr>
                <w:rFonts w:cstheme="minorHAnsi"/>
              </w:rPr>
              <w:t>7</w:t>
            </w:r>
            <w:r w:rsidRPr="00A82F4D">
              <w:rPr>
                <w:rFonts w:cstheme="minorHAnsi"/>
              </w:rPr>
              <w:t xml:space="preserve"> ve 3</w:t>
            </w:r>
            <w:r w:rsidR="00A82F4D" w:rsidRPr="00A82F4D">
              <w:rPr>
                <w:rFonts w:cstheme="minorHAnsi"/>
              </w:rPr>
              <w:t>8</w:t>
            </w:r>
            <w:r w:rsidRPr="00A82F4D">
              <w:rPr>
                <w:rFonts w:cstheme="minorHAnsi"/>
              </w:rPr>
              <w:t>’deki etkinlikler yapılır.</w:t>
            </w:r>
          </w:p>
        </w:tc>
      </w:tr>
      <w:tr w:rsidR="00BD4AC9" w:rsidRPr="00A82F4D" w14:paraId="1E55EA95" w14:textId="77777777" w:rsidTr="00BD4AC9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37BE65D8" w14:textId="77777777" w:rsidR="00BD4AC9" w:rsidRPr="00A82F4D" w:rsidRDefault="00BD4AC9" w:rsidP="00BD4AC9">
            <w:pPr>
              <w:jc w:val="center"/>
              <w:rPr>
                <w:rFonts w:cstheme="minorHAnsi"/>
                <w:b/>
                <w:bCs/>
              </w:rPr>
            </w:pPr>
            <w:r w:rsidRPr="00A82F4D">
              <w:rPr>
                <w:rFonts w:cstheme="minorHAnsi"/>
                <w:b/>
                <w:bCs/>
              </w:rPr>
              <w:t>FARKLILAŞTIRMA</w:t>
            </w:r>
          </w:p>
        </w:tc>
      </w:tr>
      <w:tr w:rsidR="00BD4AC9" w:rsidRPr="00A82F4D" w14:paraId="444ED597" w14:textId="77777777" w:rsidTr="00BD4AC9">
        <w:trPr>
          <w:trHeight w:val="274"/>
        </w:trPr>
        <w:tc>
          <w:tcPr>
            <w:tcW w:w="2405" w:type="dxa"/>
            <w:vAlign w:val="center"/>
          </w:tcPr>
          <w:p w14:paraId="61152B2C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Zenginleştirme</w:t>
            </w:r>
          </w:p>
        </w:tc>
        <w:tc>
          <w:tcPr>
            <w:tcW w:w="7433" w:type="dxa"/>
            <w:vAlign w:val="center"/>
          </w:tcPr>
          <w:p w14:paraId="0426170C" w14:textId="12E00331" w:rsidR="00BD4AC9" w:rsidRPr="00A82F4D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Zenginleştirme sürecinde öğrenme ortamları öğrencilerin farklı öğrenme stillerine göre bireysel ve iş birlikli çalışmalara katkı sağlayacak şekilde tasarlanabilir. Bununla birlikte okul dışı öğrenme ortamları da sürece dâhil edilebilir.</w:t>
            </w:r>
          </w:p>
        </w:tc>
      </w:tr>
      <w:tr w:rsidR="00BD4AC9" w:rsidRPr="00A82F4D" w14:paraId="4632C396" w14:textId="77777777" w:rsidTr="00BD4AC9">
        <w:trPr>
          <w:trHeight w:val="266"/>
        </w:trPr>
        <w:tc>
          <w:tcPr>
            <w:tcW w:w="2405" w:type="dxa"/>
            <w:vAlign w:val="center"/>
          </w:tcPr>
          <w:p w14:paraId="1F64DE78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Destekleme</w:t>
            </w:r>
          </w:p>
        </w:tc>
        <w:tc>
          <w:tcPr>
            <w:tcW w:w="7433" w:type="dxa"/>
            <w:vAlign w:val="center"/>
          </w:tcPr>
          <w:p w14:paraId="7BB7688C" w14:textId="25C694F4" w:rsidR="00BD4AC9" w:rsidRPr="00A82F4D" w:rsidRDefault="00D10111" w:rsidP="00D1011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</w:rPr>
            </w:pPr>
            <w:r w:rsidRPr="00A82F4D">
              <w:rPr>
                <w:rFonts w:cstheme="minorHAnsi"/>
              </w:rPr>
              <w:t>Destekleme sürecinde oyun, bilmece sorma, bulmaca çözme şarkı ve tekerleme söyleme, sayışma ve canlandırma yapma gibi etkinliklerden ve görsel eşleştirme kartlarından yararlanılabilir. Etkinlikler yapılırken öğrencilerin zorlandıkları yerlerde onlara ipuçları verilebilir.</w:t>
            </w:r>
          </w:p>
        </w:tc>
      </w:tr>
      <w:tr w:rsidR="00BD4AC9" w:rsidRPr="00A82F4D" w14:paraId="5762901D" w14:textId="77777777" w:rsidTr="00BD4AC9">
        <w:trPr>
          <w:trHeight w:val="373"/>
        </w:trPr>
        <w:tc>
          <w:tcPr>
            <w:tcW w:w="2405" w:type="dxa"/>
            <w:vAlign w:val="center"/>
          </w:tcPr>
          <w:p w14:paraId="24862DBB" w14:textId="77777777" w:rsidR="00BD4AC9" w:rsidRPr="00A82F4D" w:rsidRDefault="00BD4AC9" w:rsidP="00BD4AC9">
            <w:pPr>
              <w:rPr>
                <w:rFonts w:cstheme="minorHAnsi"/>
              </w:rPr>
            </w:pPr>
            <w:r w:rsidRPr="00A82F4D">
              <w:rPr>
                <w:rFonts w:cstheme="minorHAnsi"/>
              </w:rPr>
              <w:t>Öğretmen Yansıtmaları</w:t>
            </w:r>
          </w:p>
        </w:tc>
        <w:tc>
          <w:tcPr>
            <w:tcW w:w="7433" w:type="dxa"/>
            <w:vAlign w:val="center"/>
          </w:tcPr>
          <w:p w14:paraId="4A952969" w14:textId="77777777" w:rsidR="00BD4AC9" w:rsidRPr="00A82F4D" w:rsidRDefault="00BD4AC9" w:rsidP="00BD4AC9">
            <w:pPr>
              <w:rPr>
                <w:rFonts w:cstheme="minorHAnsi"/>
              </w:rPr>
            </w:pPr>
          </w:p>
        </w:tc>
      </w:tr>
    </w:tbl>
    <w:p w14:paraId="62B62DC1" w14:textId="169D85B3" w:rsidR="00A9056D" w:rsidRPr="00B36029" w:rsidRDefault="00A9056D" w:rsidP="006C7E7E">
      <w:pPr>
        <w:pStyle w:val="AralkYok"/>
        <w:rPr>
          <w:rFonts w:cstheme="minorHAnsi"/>
          <w:sz w:val="20"/>
          <w:szCs w:val="20"/>
        </w:rPr>
      </w:pPr>
    </w:p>
    <w:p w14:paraId="074949FD" w14:textId="77777777" w:rsidR="00DB5D44" w:rsidRDefault="00DB5D44" w:rsidP="00DB5D44"/>
    <w:p w14:paraId="21A8187F" w14:textId="77777777" w:rsidR="00DB5D44" w:rsidRDefault="00DB5D44" w:rsidP="00DB5D44">
      <w:pPr>
        <w:jc w:val="center"/>
      </w:pPr>
    </w:p>
    <w:p w14:paraId="48C092B5" w14:textId="77777777" w:rsidR="00DB5D44" w:rsidRDefault="00DB5D44" w:rsidP="00DB5D44">
      <w:pPr>
        <w:jc w:val="center"/>
      </w:pPr>
    </w:p>
    <w:p w14:paraId="1EC90A0A" w14:textId="77777777" w:rsidR="00DB5D44" w:rsidRDefault="00DB5D44" w:rsidP="00DB5D44">
      <w:pPr>
        <w:jc w:val="center"/>
      </w:pPr>
    </w:p>
    <w:p w14:paraId="2192E4C5" w14:textId="77777777" w:rsidR="00DB5D44" w:rsidRDefault="00DB5D44" w:rsidP="00DB5D44">
      <w:pPr>
        <w:jc w:val="center"/>
      </w:pPr>
    </w:p>
    <w:p w14:paraId="45FB8051" w14:textId="77777777" w:rsidR="007E05A0" w:rsidRDefault="005874C2" w:rsidP="00441B53">
      <w:pPr>
        <w:pStyle w:val="AralkYok"/>
        <w:ind w:left="7080" w:firstLine="708"/>
      </w:pPr>
      <w:r>
        <w:t xml:space="preserve"> </w:t>
      </w:r>
    </w:p>
    <w:p w14:paraId="48882D2F" w14:textId="77777777" w:rsidR="007E05A0" w:rsidRDefault="007E05A0" w:rsidP="00441B53">
      <w:pPr>
        <w:pStyle w:val="AralkYok"/>
        <w:ind w:left="7080" w:firstLine="708"/>
      </w:pPr>
    </w:p>
    <w:p w14:paraId="773A6B16" w14:textId="77777777" w:rsidR="007E05A0" w:rsidRDefault="007E05A0" w:rsidP="00441B53">
      <w:pPr>
        <w:pStyle w:val="AralkYok"/>
        <w:ind w:left="7080" w:firstLine="708"/>
      </w:pPr>
    </w:p>
    <w:p w14:paraId="4D6BFA74" w14:textId="610AAB64" w:rsidR="00D26EE7" w:rsidRDefault="00CB5037" w:rsidP="00E640FE">
      <w:pPr>
        <w:pStyle w:val="AralkYok"/>
        <w:ind w:left="6372" w:firstLine="708"/>
      </w:pPr>
      <w:r>
        <w:t xml:space="preserve">        </w:t>
      </w:r>
      <w:r w:rsidR="005874C2">
        <w:t xml:space="preserve"> </w:t>
      </w:r>
      <w:r w:rsidR="00A82F4D">
        <w:t>16</w:t>
      </w:r>
      <w:r w:rsidR="00E640FE">
        <w:t>/0</w:t>
      </w:r>
      <w:r w:rsidR="00FA2B77">
        <w:t>2</w:t>
      </w:r>
      <w:r w:rsidR="00E640FE">
        <w:t>/2026</w:t>
      </w:r>
    </w:p>
    <w:p w14:paraId="7D549849" w14:textId="0749C340" w:rsidR="00DB5D44" w:rsidRPr="00A82F4D" w:rsidRDefault="00D26EE7" w:rsidP="00A82F4D">
      <w:pPr>
        <w:pStyle w:val="AralkYok"/>
        <w:rPr>
          <w:kern w:val="0"/>
          <w14:ligatures w14:val="none"/>
        </w:rPr>
      </w:pPr>
      <w:r>
        <w:rPr>
          <w:kern w:val="0"/>
          <w14:ligatures w14:val="none"/>
        </w:rPr>
        <w:t xml:space="preserve"> Sınıf Öğretmeni</w:t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       Okul Müdürü</w:t>
      </w:r>
    </w:p>
    <w:sectPr w:rsidR="00DB5D44" w:rsidRPr="00A82F4D" w:rsidSect="003C516A">
      <w:headerReference w:type="default" r:id="rId8"/>
      <w:footerReference w:type="even" r:id="rId9"/>
      <w:footerReference w:type="default" r:id="rId10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E3073" w14:textId="77777777" w:rsidR="00DF3898" w:rsidRDefault="00DF3898" w:rsidP="00096A4E">
      <w:pPr>
        <w:spacing w:after="0" w:line="240" w:lineRule="auto"/>
      </w:pPr>
      <w:r>
        <w:separator/>
      </w:r>
    </w:p>
  </w:endnote>
  <w:endnote w:type="continuationSeparator" w:id="0">
    <w:p w14:paraId="724534A7" w14:textId="77777777" w:rsidR="00DF3898" w:rsidRDefault="00DF3898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2269679"/>
      <w:docPartObj>
        <w:docPartGallery w:val="Page Numbers (Bottom of Page)"/>
        <w:docPartUnique/>
      </w:docPartObj>
    </w:sdtPr>
    <w:sdtContent>
      <w:p w14:paraId="23C55A9E" w14:textId="44261D71" w:rsidR="003C516A" w:rsidRDefault="003C51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1B6CF" w14:textId="77777777" w:rsidR="003C516A" w:rsidRDefault="003C51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91659"/>
      <w:docPartObj>
        <w:docPartGallery w:val="Page Numbers (Bottom of Page)"/>
        <w:docPartUnique/>
      </w:docPartObj>
    </w:sdtPr>
    <w:sdtContent>
      <w:p w14:paraId="404A0B8B" w14:textId="2924C7BC" w:rsidR="003C516A" w:rsidRDefault="003C516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EFDF4" w14:textId="77777777" w:rsidR="003C516A" w:rsidRDefault="003C51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B0834" w14:textId="77777777" w:rsidR="00DF3898" w:rsidRDefault="00DF3898" w:rsidP="00096A4E">
      <w:pPr>
        <w:spacing w:after="0" w:line="240" w:lineRule="auto"/>
      </w:pPr>
      <w:r>
        <w:separator/>
      </w:r>
    </w:p>
  </w:footnote>
  <w:footnote w:type="continuationSeparator" w:id="0">
    <w:p w14:paraId="15CFA0FC" w14:textId="77777777" w:rsidR="00DF3898" w:rsidRDefault="00DF3898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6CA87D2C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</w:t>
    </w:r>
    <w:r w:rsidR="00AB3CBC">
      <w:t>2</w:t>
    </w:r>
    <w:r>
      <w:t>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D10111">
      <w:rPr>
        <w:rFonts w:cstheme="minorHAnsi"/>
        <w:sz w:val="20"/>
        <w:szCs w:val="20"/>
      </w:rPr>
      <w:t>2</w:t>
    </w:r>
    <w:r w:rsidR="00A82F4D">
      <w:rPr>
        <w:rFonts w:cstheme="minorHAnsi"/>
        <w:sz w:val="20"/>
        <w:szCs w:val="20"/>
      </w:rPr>
      <w:t>1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7DE"/>
    <w:multiLevelType w:val="hybridMultilevel"/>
    <w:tmpl w:val="8B605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1D"/>
    <w:multiLevelType w:val="hybridMultilevel"/>
    <w:tmpl w:val="4C0824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55BCF"/>
    <w:multiLevelType w:val="hybridMultilevel"/>
    <w:tmpl w:val="5EDA3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74F63"/>
    <w:multiLevelType w:val="hybridMultilevel"/>
    <w:tmpl w:val="E60039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D375C"/>
    <w:multiLevelType w:val="hybridMultilevel"/>
    <w:tmpl w:val="B5BEC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70633"/>
    <w:multiLevelType w:val="hybridMultilevel"/>
    <w:tmpl w:val="F484F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30B91"/>
    <w:multiLevelType w:val="hybridMultilevel"/>
    <w:tmpl w:val="C714EB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A2C9A"/>
    <w:multiLevelType w:val="hybridMultilevel"/>
    <w:tmpl w:val="B9904A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9"/>
  </w:num>
  <w:num w:numId="2" w16cid:durableId="1156990206">
    <w:abstractNumId w:val="10"/>
  </w:num>
  <w:num w:numId="3" w16cid:durableId="62262986">
    <w:abstractNumId w:val="8"/>
  </w:num>
  <w:num w:numId="4" w16cid:durableId="1180051142">
    <w:abstractNumId w:val="4"/>
  </w:num>
  <w:num w:numId="5" w16cid:durableId="1788425957">
    <w:abstractNumId w:val="1"/>
  </w:num>
  <w:num w:numId="6" w16cid:durableId="296952707">
    <w:abstractNumId w:val="0"/>
  </w:num>
  <w:num w:numId="7" w16cid:durableId="1693872019">
    <w:abstractNumId w:val="5"/>
  </w:num>
  <w:num w:numId="8" w16cid:durableId="1758557843">
    <w:abstractNumId w:val="2"/>
  </w:num>
  <w:num w:numId="9" w16cid:durableId="917591567">
    <w:abstractNumId w:val="6"/>
  </w:num>
  <w:num w:numId="10" w16cid:durableId="2069261934">
    <w:abstractNumId w:val="3"/>
  </w:num>
  <w:num w:numId="11" w16cid:durableId="12190482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2FB5"/>
    <w:rsid w:val="00036BF3"/>
    <w:rsid w:val="0009688A"/>
    <w:rsid w:val="00096A4E"/>
    <w:rsid w:val="000A6735"/>
    <w:rsid w:val="0011140F"/>
    <w:rsid w:val="00121DAD"/>
    <w:rsid w:val="00150A03"/>
    <w:rsid w:val="00153483"/>
    <w:rsid w:val="0017325A"/>
    <w:rsid w:val="001A0442"/>
    <w:rsid w:val="001E15F0"/>
    <w:rsid w:val="002927B3"/>
    <w:rsid w:val="00295415"/>
    <w:rsid w:val="00322DC5"/>
    <w:rsid w:val="00343ADF"/>
    <w:rsid w:val="0036107C"/>
    <w:rsid w:val="00365235"/>
    <w:rsid w:val="003A3500"/>
    <w:rsid w:val="003C516A"/>
    <w:rsid w:val="003C72DC"/>
    <w:rsid w:val="003D1FC5"/>
    <w:rsid w:val="003E2F3E"/>
    <w:rsid w:val="003F103E"/>
    <w:rsid w:val="00421C3A"/>
    <w:rsid w:val="00422A1E"/>
    <w:rsid w:val="00433BB7"/>
    <w:rsid w:val="00434669"/>
    <w:rsid w:val="00441B53"/>
    <w:rsid w:val="00470FCA"/>
    <w:rsid w:val="0047305E"/>
    <w:rsid w:val="00474E09"/>
    <w:rsid w:val="004A5D5E"/>
    <w:rsid w:val="004B4617"/>
    <w:rsid w:val="004E14AB"/>
    <w:rsid w:val="00500B2C"/>
    <w:rsid w:val="00523427"/>
    <w:rsid w:val="00541D20"/>
    <w:rsid w:val="005652F7"/>
    <w:rsid w:val="005661B0"/>
    <w:rsid w:val="0057155A"/>
    <w:rsid w:val="005874C2"/>
    <w:rsid w:val="00597C65"/>
    <w:rsid w:val="00602C99"/>
    <w:rsid w:val="00622F8A"/>
    <w:rsid w:val="00625A13"/>
    <w:rsid w:val="00643CC6"/>
    <w:rsid w:val="00670398"/>
    <w:rsid w:val="00676C37"/>
    <w:rsid w:val="00694B87"/>
    <w:rsid w:val="006A0768"/>
    <w:rsid w:val="006C7E7E"/>
    <w:rsid w:val="0070145C"/>
    <w:rsid w:val="007206AD"/>
    <w:rsid w:val="0072755A"/>
    <w:rsid w:val="0075719B"/>
    <w:rsid w:val="007969D1"/>
    <w:rsid w:val="007A5532"/>
    <w:rsid w:val="007E05A0"/>
    <w:rsid w:val="008156E9"/>
    <w:rsid w:val="00826515"/>
    <w:rsid w:val="00873DC5"/>
    <w:rsid w:val="00887DDE"/>
    <w:rsid w:val="00896F4E"/>
    <w:rsid w:val="008A43A2"/>
    <w:rsid w:val="008C67C1"/>
    <w:rsid w:val="008D097E"/>
    <w:rsid w:val="008F7895"/>
    <w:rsid w:val="009070BF"/>
    <w:rsid w:val="00931292"/>
    <w:rsid w:val="009559CE"/>
    <w:rsid w:val="00961A57"/>
    <w:rsid w:val="00983EDB"/>
    <w:rsid w:val="009C1A58"/>
    <w:rsid w:val="009D078A"/>
    <w:rsid w:val="009F0774"/>
    <w:rsid w:val="00A257A9"/>
    <w:rsid w:val="00A46669"/>
    <w:rsid w:val="00A82F4D"/>
    <w:rsid w:val="00A86EFE"/>
    <w:rsid w:val="00A903E2"/>
    <w:rsid w:val="00A9056D"/>
    <w:rsid w:val="00A97746"/>
    <w:rsid w:val="00AB3693"/>
    <w:rsid w:val="00AB3CBC"/>
    <w:rsid w:val="00AB5BF0"/>
    <w:rsid w:val="00AD03BA"/>
    <w:rsid w:val="00AD70A6"/>
    <w:rsid w:val="00AF663C"/>
    <w:rsid w:val="00B01416"/>
    <w:rsid w:val="00B10DEC"/>
    <w:rsid w:val="00B36029"/>
    <w:rsid w:val="00BD4AC9"/>
    <w:rsid w:val="00BE65FB"/>
    <w:rsid w:val="00BF4D42"/>
    <w:rsid w:val="00C132E1"/>
    <w:rsid w:val="00C42D85"/>
    <w:rsid w:val="00C7205D"/>
    <w:rsid w:val="00C823A4"/>
    <w:rsid w:val="00C91040"/>
    <w:rsid w:val="00C91D81"/>
    <w:rsid w:val="00CA248A"/>
    <w:rsid w:val="00CB5037"/>
    <w:rsid w:val="00CF1BF4"/>
    <w:rsid w:val="00D10111"/>
    <w:rsid w:val="00D1420A"/>
    <w:rsid w:val="00D26EE7"/>
    <w:rsid w:val="00D675A5"/>
    <w:rsid w:val="00D77252"/>
    <w:rsid w:val="00DA1E15"/>
    <w:rsid w:val="00DB5D44"/>
    <w:rsid w:val="00DD4D68"/>
    <w:rsid w:val="00DF3898"/>
    <w:rsid w:val="00E14DF9"/>
    <w:rsid w:val="00E603CC"/>
    <w:rsid w:val="00E640FE"/>
    <w:rsid w:val="00EA2409"/>
    <w:rsid w:val="00EE45A8"/>
    <w:rsid w:val="00EE5817"/>
    <w:rsid w:val="00EF0115"/>
    <w:rsid w:val="00F273E1"/>
    <w:rsid w:val="00F40EE7"/>
    <w:rsid w:val="00F5377C"/>
    <w:rsid w:val="00FA2B77"/>
    <w:rsid w:val="00FA5AD6"/>
    <w:rsid w:val="00FD05DD"/>
    <w:rsid w:val="00FD4944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4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B4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7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2026-02-15T14:49:00Z</dcterms:created>
  <dcterms:modified xsi:type="dcterms:W3CDTF">2026-02-15T14:49:00Z</dcterms:modified>
</cp:coreProperties>
</file>