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90F32" w14:paraId="54E1571A" w14:textId="77777777" w:rsidTr="0023545C">
        <w:trPr>
          <w:trHeight w:val="274"/>
        </w:trPr>
        <w:tc>
          <w:tcPr>
            <w:tcW w:w="1838" w:type="dxa"/>
            <w:vAlign w:val="center"/>
          </w:tcPr>
          <w:p w14:paraId="172F5A62" w14:textId="1CDD7A9C" w:rsidR="00096A4E" w:rsidRPr="00A90F32" w:rsidRDefault="00353491" w:rsidP="0023545C">
            <w:pPr>
              <w:rPr>
                <w:rFonts w:cstheme="minorHAnsi"/>
              </w:rPr>
            </w:pPr>
            <w:r w:rsidRPr="00A90F32">
              <w:rPr>
                <w:rFonts w:cstheme="minorHAnsi"/>
              </w:rPr>
              <w:t>Öğrenme Alanı</w:t>
            </w:r>
          </w:p>
        </w:tc>
        <w:tc>
          <w:tcPr>
            <w:tcW w:w="8000" w:type="dxa"/>
            <w:vAlign w:val="center"/>
          </w:tcPr>
          <w:p w14:paraId="0EAB18C1" w14:textId="51FBA303" w:rsidR="00096A4E" w:rsidRPr="00A90F32" w:rsidRDefault="00EE007B" w:rsidP="0023545C">
            <w:pPr>
              <w:rPr>
                <w:rFonts w:cstheme="minorHAnsi"/>
              </w:rPr>
            </w:pPr>
            <w:r>
              <w:rPr>
                <w:rFonts w:cstheme="minorHAnsi"/>
              </w:rPr>
              <w:t>MİLLİ DEĞERLER VE SANAT</w:t>
            </w:r>
          </w:p>
        </w:tc>
      </w:tr>
      <w:tr w:rsidR="00096A4E" w:rsidRPr="00A90F32" w14:paraId="7B05704B" w14:textId="77777777" w:rsidTr="0023545C">
        <w:trPr>
          <w:trHeight w:val="268"/>
        </w:trPr>
        <w:tc>
          <w:tcPr>
            <w:tcW w:w="1838" w:type="dxa"/>
            <w:vAlign w:val="center"/>
          </w:tcPr>
          <w:p w14:paraId="63D75E5E" w14:textId="4B86F7DE" w:rsidR="00096A4E" w:rsidRPr="00A90F32" w:rsidRDefault="00096A4E" w:rsidP="0023545C">
            <w:pPr>
              <w:rPr>
                <w:rFonts w:cstheme="minorHAnsi"/>
              </w:rPr>
            </w:pPr>
            <w:r w:rsidRPr="00A90F32">
              <w:rPr>
                <w:rFonts w:cstheme="minorHAnsi"/>
              </w:rPr>
              <w:t>Süre</w:t>
            </w:r>
          </w:p>
        </w:tc>
        <w:tc>
          <w:tcPr>
            <w:tcW w:w="8000" w:type="dxa"/>
            <w:vAlign w:val="center"/>
          </w:tcPr>
          <w:p w14:paraId="584C1D1B" w14:textId="300D8B87" w:rsidR="00096A4E" w:rsidRPr="00A90F32" w:rsidRDefault="00F353F7" w:rsidP="0023545C">
            <w:pPr>
              <w:rPr>
                <w:rFonts w:cstheme="minorHAnsi"/>
              </w:rPr>
            </w:pPr>
            <w:r w:rsidRPr="00A90F32">
              <w:rPr>
                <w:rFonts w:cstheme="minorHAnsi"/>
              </w:rPr>
              <w:t>1</w:t>
            </w:r>
            <w:r w:rsidR="00C823A4" w:rsidRPr="00A90F32">
              <w:rPr>
                <w:rFonts w:cstheme="minorHAnsi"/>
              </w:rPr>
              <w:t xml:space="preserve"> Ders Saati</w:t>
            </w:r>
          </w:p>
        </w:tc>
      </w:tr>
      <w:tr w:rsidR="00571CFA" w:rsidRPr="00A90F32" w14:paraId="0EC1BC28" w14:textId="77777777" w:rsidTr="0023545C">
        <w:trPr>
          <w:trHeight w:val="268"/>
        </w:trPr>
        <w:tc>
          <w:tcPr>
            <w:tcW w:w="1838" w:type="dxa"/>
            <w:vAlign w:val="center"/>
          </w:tcPr>
          <w:p w14:paraId="23903350" w14:textId="5181C051" w:rsidR="00571CFA" w:rsidRPr="00A90F32" w:rsidRDefault="00571CFA" w:rsidP="0023545C">
            <w:pPr>
              <w:rPr>
                <w:rFonts w:cstheme="minorHAnsi"/>
              </w:rPr>
            </w:pPr>
            <w:r w:rsidRPr="00A90F32">
              <w:rPr>
                <w:rFonts w:cstheme="minorHAnsi"/>
              </w:rPr>
              <w:t>Alan Becerileri</w:t>
            </w:r>
          </w:p>
        </w:tc>
        <w:tc>
          <w:tcPr>
            <w:tcW w:w="8000" w:type="dxa"/>
            <w:vAlign w:val="center"/>
          </w:tcPr>
          <w:p w14:paraId="6E0D494B" w14:textId="4BA7F627" w:rsidR="00571CFA" w:rsidRPr="00EE007B" w:rsidRDefault="00EE007B" w:rsidP="00EE007B">
            <w:r w:rsidRPr="00EE007B">
              <w:t>SAB4. Sanatsal Üretim Yapma</w:t>
            </w:r>
          </w:p>
        </w:tc>
      </w:tr>
      <w:tr w:rsidR="00096A4E" w:rsidRPr="00A90F32" w14:paraId="42033E02" w14:textId="77777777" w:rsidTr="0023545C">
        <w:trPr>
          <w:trHeight w:val="370"/>
        </w:trPr>
        <w:tc>
          <w:tcPr>
            <w:tcW w:w="1838" w:type="dxa"/>
            <w:vAlign w:val="center"/>
          </w:tcPr>
          <w:p w14:paraId="7AE05754" w14:textId="5D5DB2DD" w:rsidR="00096A4E" w:rsidRPr="00A90F32" w:rsidRDefault="00096A4E" w:rsidP="0023545C">
            <w:pPr>
              <w:rPr>
                <w:rFonts w:cstheme="minorHAnsi"/>
              </w:rPr>
            </w:pPr>
            <w:r w:rsidRPr="00A90F32">
              <w:rPr>
                <w:rFonts w:cstheme="minorHAnsi"/>
              </w:rPr>
              <w:t>Eğilimler</w:t>
            </w:r>
          </w:p>
        </w:tc>
        <w:tc>
          <w:tcPr>
            <w:tcW w:w="8000" w:type="dxa"/>
            <w:vAlign w:val="center"/>
          </w:tcPr>
          <w:p w14:paraId="0B832A87" w14:textId="6040AEE5" w:rsidR="00096A4E" w:rsidRPr="00EE007B" w:rsidRDefault="00EE007B" w:rsidP="00EE007B">
            <w:r w:rsidRPr="00EE007B">
              <w:t>E1.2. Bağımsızlık, E2.1. Empati</w:t>
            </w:r>
          </w:p>
        </w:tc>
      </w:tr>
      <w:tr w:rsidR="00096A4E" w:rsidRPr="00A90F32"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90F32" w:rsidRDefault="00096A4E" w:rsidP="0023545C">
            <w:pPr>
              <w:jc w:val="center"/>
              <w:rPr>
                <w:rFonts w:cstheme="minorHAnsi"/>
                <w:b/>
                <w:bCs/>
              </w:rPr>
            </w:pPr>
            <w:r w:rsidRPr="00A90F32">
              <w:rPr>
                <w:rFonts w:cstheme="minorHAnsi"/>
                <w:b/>
                <w:bCs/>
              </w:rPr>
              <w:t>PROGRAMLAR ARASI BİLEŞENLER</w:t>
            </w:r>
          </w:p>
        </w:tc>
      </w:tr>
      <w:tr w:rsidR="00096A4E" w:rsidRPr="00A90F32" w14:paraId="713EF109" w14:textId="77777777" w:rsidTr="0023545C">
        <w:trPr>
          <w:trHeight w:val="499"/>
        </w:trPr>
        <w:tc>
          <w:tcPr>
            <w:tcW w:w="1838" w:type="dxa"/>
            <w:shd w:val="clear" w:color="auto" w:fill="FFFFFF" w:themeFill="background1"/>
            <w:vAlign w:val="center"/>
          </w:tcPr>
          <w:p w14:paraId="41ABDCB3" w14:textId="33A7FE37" w:rsidR="00096A4E" w:rsidRPr="00A90F32" w:rsidRDefault="00096A4E" w:rsidP="0023545C">
            <w:pPr>
              <w:rPr>
                <w:rFonts w:cstheme="minorHAnsi"/>
              </w:rPr>
            </w:pPr>
            <w:r w:rsidRPr="00A90F32">
              <w:rPr>
                <w:rFonts w:cstheme="minorHAnsi"/>
              </w:rPr>
              <w:t>Sosyal-Duygusal Öğrenme Becerileri</w:t>
            </w:r>
          </w:p>
        </w:tc>
        <w:tc>
          <w:tcPr>
            <w:tcW w:w="8000" w:type="dxa"/>
            <w:vAlign w:val="center"/>
          </w:tcPr>
          <w:p w14:paraId="793E974A" w14:textId="3421628A" w:rsidR="00096A4E" w:rsidRPr="00EE007B" w:rsidRDefault="00EE007B" w:rsidP="00EE007B">
            <w:r w:rsidRPr="00EE007B">
              <w:t>SDB1.1. Kendini Tanıma (Öz Farkındalık), SDB1.2. Kendini Düzenleme (Öz Düzenleme), SDB2.1. İletişim, SDB2.2. İş Birliği, SDB2.3. Sosyal Farkındalık, SDB3.2. Esneklik</w:t>
            </w:r>
          </w:p>
        </w:tc>
      </w:tr>
      <w:tr w:rsidR="00096A4E" w:rsidRPr="00A90F32" w14:paraId="09C80CF5" w14:textId="77777777" w:rsidTr="0023545C">
        <w:trPr>
          <w:trHeight w:val="276"/>
        </w:trPr>
        <w:tc>
          <w:tcPr>
            <w:tcW w:w="1838" w:type="dxa"/>
            <w:shd w:val="clear" w:color="auto" w:fill="FFFFFF" w:themeFill="background1"/>
            <w:vAlign w:val="center"/>
          </w:tcPr>
          <w:p w14:paraId="16B1C98D" w14:textId="6CD775AD" w:rsidR="00096A4E" w:rsidRPr="00A90F32" w:rsidRDefault="00096A4E" w:rsidP="0023545C">
            <w:pPr>
              <w:rPr>
                <w:rFonts w:cstheme="minorHAnsi"/>
              </w:rPr>
            </w:pPr>
            <w:r w:rsidRPr="00A90F32">
              <w:rPr>
                <w:rFonts w:cstheme="minorHAnsi"/>
              </w:rPr>
              <w:t>Değerler</w:t>
            </w:r>
          </w:p>
        </w:tc>
        <w:tc>
          <w:tcPr>
            <w:tcW w:w="8000" w:type="dxa"/>
            <w:vAlign w:val="center"/>
          </w:tcPr>
          <w:p w14:paraId="3D8DF3A0" w14:textId="47896B06" w:rsidR="00096A4E" w:rsidRPr="00EE007B" w:rsidRDefault="00EE007B" w:rsidP="00EE007B">
            <w:r w:rsidRPr="00EE007B">
              <w:t>D3. Çalışkanlık, D4. Dostluk, D7. Estetik, D17. Tasarruf, D18. Temizlik, D19. Vatanseverlik, D20. Yardımseverlik</w:t>
            </w:r>
          </w:p>
        </w:tc>
      </w:tr>
      <w:tr w:rsidR="00096A4E" w:rsidRPr="00A90F32" w14:paraId="40FD2482" w14:textId="77777777" w:rsidTr="0023545C">
        <w:trPr>
          <w:trHeight w:val="472"/>
        </w:trPr>
        <w:tc>
          <w:tcPr>
            <w:tcW w:w="1838" w:type="dxa"/>
            <w:shd w:val="clear" w:color="auto" w:fill="FFFFFF" w:themeFill="background1"/>
            <w:vAlign w:val="center"/>
          </w:tcPr>
          <w:p w14:paraId="5AA5BF96" w14:textId="76C3E2E7" w:rsidR="00096A4E" w:rsidRPr="00A90F32" w:rsidRDefault="00096A4E" w:rsidP="0023545C">
            <w:pPr>
              <w:rPr>
                <w:rFonts w:cstheme="minorHAnsi"/>
              </w:rPr>
            </w:pPr>
            <w:r w:rsidRPr="00A90F32">
              <w:rPr>
                <w:rFonts w:cstheme="minorHAnsi"/>
              </w:rPr>
              <w:t>Okuryazarlık Becerileri</w:t>
            </w:r>
          </w:p>
        </w:tc>
        <w:tc>
          <w:tcPr>
            <w:tcW w:w="8000" w:type="dxa"/>
            <w:vAlign w:val="center"/>
          </w:tcPr>
          <w:p w14:paraId="23B3BA41" w14:textId="586DCAF9" w:rsidR="00096A4E" w:rsidRPr="00EE007B" w:rsidRDefault="00EE007B" w:rsidP="00EE007B">
            <w:r w:rsidRPr="00EE007B">
              <w:t>OB2. Dijital Okuryazarlık, OB4. Görsel Okuryazarlık, OB5. Kültür Okuryazarlığı, OB9. Sanat Okuryazarlığı</w:t>
            </w:r>
          </w:p>
        </w:tc>
      </w:tr>
      <w:tr w:rsidR="00096A4E" w:rsidRPr="00A90F32" w14:paraId="2470FD7C" w14:textId="77777777" w:rsidTr="0023545C">
        <w:trPr>
          <w:trHeight w:val="499"/>
        </w:trPr>
        <w:tc>
          <w:tcPr>
            <w:tcW w:w="1838" w:type="dxa"/>
            <w:shd w:val="clear" w:color="auto" w:fill="FFFFFF" w:themeFill="background1"/>
            <w:vAlign w:val="center"/>
          </w:tcPr>
          <w:p w14:paraId="4A6E6159" w14:textId="335537D4" w:rsidR="00096A4E" w:rsidRPr="00A90F32" w:rsidRDefault="00096A4E" w:rsidP="0023545C">
            <w:pPr>
              <w:rPr>
                <w:rFonts w:cstheme="minorHAnsi"/>
              </w:rPr>
            </w:pPr>
            <w:r w:rsidRPr="00A90F32">
              <w:rPr>
                <w:rFonts w:cstheme="minorHAnsi"/>
              </w:rPr>
              <w:t>Disiplinler Arası İlişkiler</w:t>
            </w:r>
          </w:p>
        </w:tc>
        <w:tc>
          <w:tcPr>
            <w:tcW w:w="8000" w:type="dxa"/>
            <w:vAlign w:val="center"/>
          </w:tcPr>
          <w:p w14:paraId="0799702C" w14:textId="76729890" w:rsidR="00096A4E" w:rsidRPr="00EE007B" w:rsidRDefault="00EE007B" w:rsidP="00EE007B">
            <w:r w:rsidRPr="00EE007B">
              <w:t>Hayat Bilgisi, Türkçe</w:t>
            </w:r>
          </w:p>
        </w:tc>
      </w:tr>
      <w:tr w:rsidR="00421AA1" w:rsidRPr="00A90F32" w14:paraId="705DD0F2" w14:textId="77777777" w:rsidTr="0023545C">
        <w:trPr>
          <w:trHeight w:val="499"/>
        </w:trPr>
        <w:tc>
          <w:tcPr>
            <w:tcW w:w="1838" w:type="dxa"/>
            <w:shd w:val="clear" w:color="auto" w:fill="FFFFFF" w:themeFill="background1"/>
            <w:vAlign w:val="center"/>
          </w:tcPr>
          <w:p w14:paraId="6711776F" w14:textId="2E1ED2EA" w:rsidR="00421AA1" w:rsidRPr="00A90F32" w:rsidRDefault="00421AA1" w:rsidP="0023545C">
            <w:pPr>
              <w:rPr>
                <w:rFonts w:cstheme="minorHAnsi"/>
              </w:rPr>
            </w:pPr>
            <w:r>
              <w:rPr>
                <w:rFonts w:cstheme="minorHAnsi"/>
              </w:rPr>
              <w:t>Beceriler Arası İlişkiler</w:t>
            </w:r>
          </w:p>
        </w:tc>
        <w:tc>
          <w:tcPr>
            <w:tcW w:w="8000" w:type="dxa"/>
            <w:vAlign w:val="center"/>
          </w:tcPr>
          <w:p w14:paraId="241FBB36" w14:textId="67A54AF7" w:rsidR="00421AA1" w:rsidRPr="00EE007B" w:rsidRDefault="00EE007B" w:rsidP="00EE007B">
            <w:r w:rsidRPr="00EE007B">
              <w:t>KB2.20. Sentezleme</w:t>
            </w:r>
          </w:p>
        </w:tc>
      </w:tr>
      <w:tr w:rsidR="00096A4E" w:rsidRPr="00A90F32" w14:paraId="7424CA60" w14:textId="77777777" w:rsidTr="0023545C">
        <w:trPr>
          <w:trHeight w:val="472"/>
        </w:trPr>
        <w:tc>
          <w:tcPr>
            <w:tcW w:w="1838" w:type="dxa"/>
            <w:shd w:val="clear" w:color="auto" w:fill="FFFFFF" w:themeFill="background1"/>
            <w:vAlign w:val="center"/>
          </w:tcPr>
          <w:p w14:paraId="1DB94C0D" w14:textId="6776F041" w:rsidR="00096A4E" w:rsidRPr="00A90F32" w:rsidRDefault="00096A4E" w:rsidP="0023545C">
            <w:pPr>
              <w:rPr>
                <w:rFonts w:cstheme="minorHAnsi"/>
              </w:rPr>
            </w:pPr>
            <w:r w:rsidRPr="00A90F32">
              <w:rPr>
                <w:rFonts w:cstheme="minorHAnsi"/>
              </w:rPr>
              <w:t>Öğrenme Çıktıları ve Süreç Bileşenleri</w:t>
            </w:r>
          </w:p>
        </w:tc>
        <w:tc>
          <w:tcPr>
            <w:tcW w:w="8000" w:type="dxa"/>
            <w:vAlign w:val="center"/>
          </w:tcPr>
          <w:p w14:paraId="68A74591" w14:textId="15E453EA" w:rsidR="00353491" w:rsidRPr="00EE007B" w:rsidRDefault="00EE007B" w:rsidP="00EE007B">
            <w:r w:rsidRPr="00EE007B">
              <w:t>GS.1.6.1. 23 Nisan Ulusal Egemenlik ve Çocuk Bayramı’nın önemine ilişkin düşüncelerini yansıtan renkli resim yapabilme</w:t>
            </w:r>
            <w:r w:rsidRPr="00EE007B">
              <w:br/>
              <w:t>a) 23 Nisan Ulusal Egemenlik ve Çocuk Bayramı’nın önemine ilişkin düşüncelerini yansıtan kompozisyon tasarlar.</w:t>
            </w:r>
            <w:r w:rsidRPr="00EE007B">
              <w:br/>
              <w:t>b) 23 Nisan Ulusal Egemenlik ve Çocuk Bayramı’nın önemine ilişkin düşüncelerini yansıtan kompozisyon oluşturur.</w:t>
            </w:r>
          </w:p>
        </w:tc>
      </w:tr>
      <w:tr w:rsidR="00096A4E" w:rsidRPr="00A90F32" w14:paraId="2EAF7AAF" w14:textId="77777777" w:rsidTr="0023545C">
        <w:trPr>
          <w:trHeight w:val="499"/>
        </w:trPr>
        <w:tc>
          <w:tcPr>
            <w:tcW w:w="1838" w:type="dxa"/>
            <w:shd w:val="clear" w:color="auto" w:fill="FFFFFF" w:themeFill="background1"/>
            <w:vAlign w:val="center"/>
          </w:tcPr>
          <w:p w14:paraId="4274CAFF" w14:textId="6E915D49" w:rsidR="00096A4E" w:rsidRPr="00A90F32" w:rsidRDefault="00096A4E" w:rsidP="0023545C">
            <w:pPr>
              <w:rPr>
                <w:rFonts w:cstheme="minorHAnsi"/>
              </w:rPr>
            </w:pPr>
            <w:r w:rsidRPr="00A90F32">
              <w:rPr>
                <w:rFonts w:cstheme="minorHAnsi"/>
              </w:rPr>
              <w:t>İçerik Çerçevesi</w:t>
            </w:r>
          </w:p>
        </w:tc>
        <w:tc>
          <w:tcPr>
            <w:tcW w:w="8000" w:type="dxa"/>
            <w:vAlign w:val="center"/>
          </w:tcPr>
          <w:p w14:paraId="159C77E0" w14:textId="6CFDF8A3" w:rsidR="00096A4E" w:rsidRPr="00EE007B" w:rsidRDefault="00EE007B" w:rsidP="00EE007B">
            <w:r w:rsidRPr="00EE007B">
              <w:t>23 Nisan Ulusal Egemenlik ve Çocuk Bayramı</w:t>
            </w:r>
            <w:r w:rsidRPr="00EE007B">
              <w:br/>
              <w:t>Mustafa Kemal Atatürk’ün Çocuk Sevgisi</w:t>
            </w:r>
          </w:p>
        </w:tc>
      </w:tr>
      <w:tr w:rsidR="00096A4E" w:rsidRPr="00A90F32" w14:paraId="10996CDF" w14:textId="77777777" w:rsidTr="0023545C">
        <w:trPr>
          <w:trHeight w:val="472"/>
        </w:trPr>
        <w:tc>
          <w:tcPr>
            <w:tcW w:w="1838" w:type="dxa"/>
            <w:shd w:val="clear" w:color="auto" w:fill="FFFFFF" w:themeFill="background1"/>
            <w:vAlign w:val="center"/>
          </w:tcPr>
          <w:p w14:paraId="1D0248CB" w14:textId="30DCDDF1" w:rsidR="00096A4E" w:rsidRPr="00A90F32" w:rsidRDefault="00096A4E" w:rsidP="0023545C">
            <w:pPr>
              <w:rPr>
                <w:rFonts w:cstheme="minorHAnsi"/>
              </w:rPr>
            </w:pPr>
            <w:r w:rsidRPr="00A90F32">
              <w:rPr>
                <w:rFonts w:cstheme="minorHAnsi"/>
              </w:rPr>
              <w:t>Anahtar Kavramlar</w:t>
            </w:r>
          </w:p>
        </w:tc>
        <w:tc>
          <w:tcPr>
            <w:tcW w:w="8000" w:type="dxa"/>
            <w:vAlign w:val="center"/>
          </w:tcPr>
          <w:p w14:paraId="7BAF5694" w14:textId="50EE5359" w:rsidR="00096A4E" w:rsidRPr="00EE007B" w:rsidRDefault="00EE007B" w:rsidP="00EE007B">
            <w:proofErr w:type="gramStart"/>
            <w:r w:rsidRPr="00EE007B">
              <w:t>millî</w:t>
            </w:r>
            <w:proofErr w:type="gramEnd"/>
            <w:r w:rsidRPr="00EE007B">
              <w:t xml:space="preserve"> egemenlik, ulusal egemenlik</w:t>
            </w:r>
          </w:p>
        </w:tc>
      </w:tr>
      <w:tr w:rsidR="00096A4E" w:rsidRPr="00A90F32" w14:paraId="38C843C5" w14:textId="77777777" w:rsidTr="0023545C">
        <w:trPr>
          <w:trHeight w:val="499"/>
        </w:trPr>
        <w:tc>
          <w:tcPr>
            <w:tcW w:w="1838" w:type="dxa"/>
            <w:shd w:val="clear" w:color="auto" w:fill="FFFFFF" w:themeFill="background1"/>
            <w:vAlign w:val="center"/>
          </w:tcPr>
          <w:p w14:paraId="68F25949" w14:textId="117B4ECB" w:rsidR="00096A4E" w:rsidRPr="00A90F32" w:rsidRDefault="00096A4E" w:rsidP="0023545C">
            <w:pPr>
              <w:rPr>
                <w:rFonts w:cstheme="minorHAnsi"/>
              </w:rPr>
            </w:pPr>
            <w:r w:rsidRPr="00A90F32">
              <w:rPr>
                <w:rFonts w:cstheme="minorHAnsi"/>
              </w:rPr>
              <w:t>Öğrenme Kanıtları (Ölçme ve Değerlendirme)</w:t>
            </w:r>
          </w:p>
        </w:tc>
        <w:tc>
          <w:tcPr>
            <w:tcW w:w="8000" w:type="dxa"/>
            <w:vAlign w:val="center"/>
          </w:tcPr>
          <w:p w14:paraId="2E9BD55B" w14:textId="77777777" w:rsidR="00353491" w:rsidRPr="00A90F32" w:rsidRDefault="00A90F32" w:rsidP="00A90F32">
            <w:pPr>
              <w:pStyle w:val="ListeParagraf"/>
              <w:numPr>
                <w:ilvl w:val="0"/>
                <w:numId w:val="5"/>
              </w:numPr>
              <w:rPr>
                <w:rFonts w:cstheme="minorHAnsi"/>
              </w:rPr>
            </w:pPr>
            <w:r w:rsidRPr="00A90F32">
              <w:rPr>
                <w:rFonts w:cstheme="minorHAnsi"/>
              </w:rPr>
              <w:t>Kontrol Listesi</w:t>
            </w:r>
          </w:p>
          <w:p w14:paraId="34584127" w14:textId="26753D11" w:rsidR="00A90F32" w:rsidRPr="00A90F32" w:rsidRDefault="00A90F32" w:rsidP="00A90F32">
            <w:pPr>
              <w:pStyle w:val="ListeParagraf"/>
              <w:numPr>
                <w:ilvl w:val="0"/>
                <w:numId w:val="5"/>
              </w:numPr>
              <w:rPr>
                <w:rFonts w:cstheme="minorHAnsi"/>
              </w:rPr>
            </w:pPr>
            <w:r w:rsidRPr="00A90F32">
              <w:rPr>
                <w:rFonts w:cstheme="minorHAnsi"/>
              </w:rPr>
              <w:t>Öz Değerlendirme Formu</w:t>
            </w:r>
          </w:p>
        </w:tc>
      </w:tr>
      <w:tr w:rsidR="00096A4E" w:rsidRPr="00A90F32"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90F32" w:rsidRDefault="00096A4E" w:rsidP="0023545C">
            <w:pPr>
              <w:jc w:val="center"/>
              <w:rPr>
                <w:rFonts w:cstheme="minorHAnsi"/>
                <w:b/>
                <w:bCs/>
                <w:color w:val="000000" w:themeColor="text1"/>
              </w:rPr>
            </w:pPr>
            <w:r w:rsidRPr="00A90F32">
              <w:rPr>
                <w:rFonts w:cstheme="minorHAnsi"/>
                <w:b/>
                <w:bCs/>
                <w:color w:val="000000" w:themeColor="text1"/>
              </w:rPr>
              <w:t>ÖĞRENME-ÖĞRETME YAŞANTILARI</w:t>
            </w:r>
          </w:p>
        </w:tc>
      </w:tr>
      <w:tr w:rsidR="00096A4E" w:rsidRPr="00A90F32" w14:paraId="00C2187B" w14:textId="77777777" w:rsidTr="0023545C">
        <w:trPr>
          <w:trHeight w:val="472"/>
        </w:trPr>
        <w:tc>
          <w:tcPr>
            <w:tcW w:w="1838" w:type="dxa"/>
            <w:vAlign w:val="center"/>
          </w:tcPr>
          <w:p w14:paraId="42AB4BDA" w14:textId="571A405C" w:rsidR="00096A4E" w:rsidRPr="00A90F32" w:rsidRDefault="00096A4E" w:rsidP="0023545C">
            <w:pPr>
              <w:rPr>
                <w:rFonts w:cstheme="minorHAnsi"/>
              </w:rPr>
            </w:pPr>
            <w:r w:rsidRPr="00A90F32">
              <w:rPr>
                <w:rFonts w:cstheme="minorHAnsi"/>
              </w:rPr>
              <w:t>Temel Kabuller</w:t>
            </w:r>
          </w:p>
        </w:tc>
        <w:tc>
          <w:tcPr>
            <w:tcW w:w="8000" w:type="dxa"/>
            <w:vAlign w:val="center"/>
          </w:tcPr>
          <w:p w14:paraId="4089C7C8" w14:textId="74EF6AA7" w:rsidR="00096A4E" w:rsidRPr="00EE007B" w:rsidRDefault="00EE007B" w:rsidP="00EE007B">
            <w:r w:rsidRPr="00EE007B">
              <w:t>Öğrencilerin 23 Nisan Ulusal Egemenlik ve Çocuk Bayramı’nın anlam ve önemine ilişkin temel düzeyde bilgi sahibi olduğu kabul edilmektedir.</w:t>
            </w:r>
          </w:p>
        </w:tc>
      </w:tr>
      <w:tr w:rsidR="00096A4E" w:rsidRPr="00A90F32" w14:paraId="67B714FF" w14:textId="77777777" w:rsidTr="0023545C">
        <w:trPr>
          <w:trHeight w:val="499"/>
        </w:trPr>
        <w:tc>
          <w:tcPr>
            <w:tcW w:w="1838" w:type="dxa"/>
            <w:vAlign w:val="center"/>
          </w:tcPr>
          <w:p w14:paraId="3131CB7A" w14:textId="00CC78C4" w:rsidR="00096A4E" w:rsidRPr="00A90F32" w:rsidRDefault="00096A4E" w:rsidP="0023545C">
            <w:pPr>
              <w:rPr>
                <w:rFonts w:cstheme="minorHAnsi"/>
              </w:rPr>
            </w:pPr>
            <w:r w:rsidRPr="00A90F32">
              <w:rPr>
                <w:rFonts w:cstheme="minorHAnsi"/>
              </w:rPr>
              <w:t>Ön Değerlendirme Süreci</w:t>
            </w:r>
          </w:p>
        </w:tc>
        <w:tc>
          <w:tcPr>
            <w:tcW w:w="8000" w:type="dxa"/>
            <w:vAlign w:val="center"/>
          </w:tcPr>
          <w:p w14:paraId="5E57C1EA" w14:textId="4069E279" w:rsidR="00985D39" w:rsidRPr="00EE007B" w:rsidRDefault="00EE007B" w:rsidP="00EE007B">
            <w:r w:rsidRPr="00EE007B">
              <w:t>Öğrencilere 23 Nisan Ulusal Egemenlik ve Çocuk Bayramı’nın anlam ve önemiyle ilgili aşağıdakilere benzer sorular sorulur:</w:t>
            </w:r>
            <w:r w:rsidRPr="00EE007B">
              <w:br/>
              <w:t>• 23 Nisan Ulusal Egemenlik ve Çocuk Bayramı kimlere armağan edilmiştir?</w:t>
            </w:r>
            <w:r w:rsidRPr="00EE007B">
              <w:br/>
              <w:t>• 23 Nisan Ulusal Egemenlik ve Çocuk Bayramı denildiğinde aklınıza neler geliyor?</w:t>
            </w:r>
          </w:p>
        </w:tc>
      </w:tr>
      <w:tr w:rsidR="00096A4E" w:rsidRPr="00A90F32" w14:paraId="38B11B72" w14:textId="77777777" w:rsidTr="0023545C">
        <w:trPr>
          <w:trHeight w:val="472"/>
        </w:trPr>
        <w:tc>
          <w:tcPr>
            <w:tcW w:w="1838" w:type="dxa"/>
            <w:vAlign w:val="center"/>
          </w:tcPr>
          <w:p w14:paraId="75AD5AD7" w14:textId="59E83E5C" w:rsidR="00096A4E" w:rsidRPr="00A90F32" w:rsidRDefault="00096A4E" w:rsidP="0023545C">
            <w:pPr>
              <w:rPr>
                <w:rFonts w:cstheme="minorHAnsi"/>
              </w:rPr>
            </w:pPr>
            <w:r w:rsidRPr="00A90F32">
              <w:rPr>
                <w:rFonts w:cstheme="minorHAnsi"/>
              </w:rPr>
              <w:t>Köprü Kurma</w:t>
            </w:r>
          </w:p>
        </w:tc>
        <w:tc>
          <w:tcPr>
            <w:tcW w:w="8000" w:type="dxa"/>
            <w:vAlign w:val="center"/>
          </w:tcPr>
          <w:p w14:paraId="1682F301" w14:textId="2353C753" w:rsidR="00096A4E" w:rsidRPr="00EE007B" w:rsidRDefault="00EE007B" w:rsidP="00EE007B">
            <w:r w:rsidRPr="00EE007B">
              <w:t>Öğrencilere 23 Nisan Ulusal Egemenlik ve Çocuk Bayramı ve Mustafa Kemal Atatürk’ün çocuk sevgisi hakkında bildiklerini anlatmaları için aşağıdakilere benzer sorular yönlendirilir:</w:t>
            </w:r>
            <w:r w:rsidRPr="00EE007B">
              <w:br/>
              <w:t>• 23 Nisan Ulusal Egemenlik ve Çocuk Bayramı neden önemli olabilir?</w:t>
            </w:r>
            <w:r w:rsidRPr="00EE007B">
              <w:br/>
              <w:t>• Mustafa Kemal Atatürk çocuklar için neler yapmış olabilir?</w:t>
            </w:r>
          </w:p>
        </w:tc>
      </w:tr>
      <w:tr w:rsidR="00096A4E" w:rsidRPr="00A90F32" w14:paraId="0B094947" w14:textId="77777777" w:rsidTr="0023545C">
        <w:trPr>
          <w:trHeight w:val="499"/>
        </w:trPr>
        <w:tc>
          <w:tcPr>
            <w:tcW w:w="1838" w:type="dxa"/>
            <w:vAlign w:val="center"/>
          </w:tcPr>
          <w:p w14:paraId="7D76B316" w14:textId="1D42B883" w:rsidR="00096A4E" w:rsidRPr="00A90F32" w:rsidRDefault="00096A4E" w:rsidP="0023545C">
            <w:pPr>
              <w:rPr>
                <w:rFonts w:cstheme="minorHAnsi"/>
              </w:rPr>
            </w:pPr>
            <w:r w:rsidRPr="00A90F32">
              <w:rPr>
                <w:rFonts w:cstheme="minorHAnsi"/>
              </w:rPr>
              <w:t>Öğrenme-Öğretme Uygulamaları</w:t>
            </w:r>
          </w:p>
        </w:tc>
        <w:tc>
          <w:tcPr>
            <w:tcW w:w="8000" w:type="dxa"/>
            <w:vAlign w:val="center"/>
          </w:tcPr>
          <w:p w14:paraId="2697CF12" w14:textId="77777777" w:rsidR="00EE007B" w:rsidRDefault="00EE007B" w:rsidP="00EE007B">
            <w:r w:rsidRPr="00EE007B">
              <w:t>Öğrencilerden 23 Nisan Ulusal Egemenlik ve Çocuk Bayramı’nın önemine ilişkin düşüncelerini yansıtan renkli resim yapabilmeleri beklenir. Öğrencilerin konuya uygun kompozisyon tasarlamaları için (a) 23 Nisan Ulusal Egemenlik ve Çocuk Bayramı’yla ilgili kısa film, belgesel, animasyon, video, bilgi görseli gibi eğitici materyaller kullanılır. Bu bayramı çocuklara armağan etmesi nedeniyle Mustafa Kemal Atatürk’ün çocuklarla çekilmiş fotoğrafları dijital veya fiziksel ortamda incelenir. Öğrencilerden fotoğraftaki çocukların duygularını fark etmeleri, kendilerini o çocukların yerine koyarak "Ben orada olsaydım nasıl hissederdim?"</w:t>
            </w:r>
            <w:r>
              <w:t xml:space="preserve"> </w:t>
            </w:r>
            <w:r w:rsidRPr="00EE007B">
              <w:t>sorusuna cevap vermeleri istenir (E2.1, OB2, SDB1.1, SDB2.3). Öğrencilerden 23 Nisan Ulusal Egemenlik ve Çocuk Bayramı’nı temsil eden Türkiye Büyük Millet Meclisi binası, Türk bayrağı, Atatürk portresi gibi sembollerle tasarımlarını planlamaları beklenir (OB5). 23 Nisan Ulusal Egemenlik ve Çocuk Bayramı’nın önemine ilişkin düşüncelerini yansıtan kompozisyon oluşturmaları için (b) öğrencilerden bayram coşkusunu yağlı pastel boya, mum boya veya renkli kuru kalemleri kullanarak estetik bakış açısıyla ifade etmeleri istenir (D7.2, OB4,</w:t>
            </w:r>
            <w:r>
              <w:t xml:space="preserve"> </w:t>
            </w:r>
            <w:r w:rsidRPr="00EE007B">
              <w:t xml:space="preserve">SDB1.2). </w:t>
            </w:r>
          </w:p>
          <w:p w14:paraId="4DC1488E" w14:textId="74C437A6" w:rsidR="0023545C" w:rsidRPr="00EE007B" w:rsidRDefault="00EE007B" w:rsidP="00EE007B">
            <w:r w:rsidRPr="00EE007B">
              <w:lastRenderedPageBreak/>
              <w:t>Bu kapsamda öğrencilere "Türk bayraklarıyla süslenmiş sınıf veya sokaklar", "bayramda sahneye çıkan çocuklar", "ellerinde balonlar ve Türk bayraklarıyla yürüyen öğrenciler" veya "Atatürk’ün çocuklarla el ele 23 Nisan kutlaması" gibi temalar önerilir. Öğrencilerden bu temalardan birini seçerek kendi bakış açılarını yansıtan resim yapmaları beklenir (KB2.20). Öğrencilerin çalışmalarını bireysel veya grup hâlinde gerçekleştirmelerine imkân tanınarak</w:t>
            </w:r>
            <w:r>
              <w:t xml:space="preserve"> </w:t>
            </w:r>
            <w:r w:rsidRPr="00EE007B">
              <w:t>öğrencilerden malzeme ve teknik seçimlerini kendi tercihleri doğrultusunda yapmaları istenir (E1.2, SDB1.2). Boyaların kullanım şekli ve uygulama teknikleri öğrencilere gösterilir (OB9). Malzeme eksikliği durumunda alternatif yollar bulmaları ve birbirleriyle karşılık beklemeden yardımlaşmaları sağlanır (SDB3.2, D20.4). Ayrıca malzemelerini özenli ve verimli kullanmaları istenir (D17.3). Her öğrenciden gelişim düzeyine uygun olarak yazar, çizer veya anlatıcı gibi farklı roller üstlenmesi beklenir. Tüm öğrencilerin resim çalışmasına katılması sağlanırken bazı öğrencilerden çizimlerine kısa yazılar ekleyerek duygularını ifade etmeleri, bazı öğrencilerden ise yaptıkları çalışmaları sözlü olarak tanıtmaları istenir (D3.4). Öğrencilerden konuşma halkası tekniğiyle sanatsal ürünler üzerine kısa paylaşımlar yapmaları beklenir (SDB2.1). Yapılan çalışmaları açıklayarak bayramda birlik ve beraberlik içinde olduklarını fark etmeleri</w:t>
            </w:r>
            <w:r w:rsidRPr="00EE007B">
              <w:br/>
              <w:t>sağlanır (D19.1). </w:t>
            </w:r>
          </w:p>
        </w:tc>
      </w:tr>
      <w:tr w:rsidR="00096A4E" w:rsidRPr="00A90F32"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90F32" w:rsidRDefault="00096A4E" w:rsidP="0023545C">
            <w:pPr>
              <w:jc w:val="center"/>
              <w:rPr>
                <w:rFonts w:cstheme="minorHAnsi"/>
                <w:b/>
                <w:bCs/>
              </w:rPr>
            </w:pPr>
            <w:r w:rsidRPr="00A90F32">
              <w:rPr>
                <w:rFonts w:cstheme="minorHAnsi"/>
                <w:b/>
                <w:bCs/>
              </w:rPr>
              <w:lastRenderedPageBreak/>
              <w:t>FARKLILAŞTIRMA</w:t>
            </w:r>
          </w:p>
        </w:tc>
      </w:tr>
      <w:tr w:rsidR="00096A4E" w:rsidRPr="00A90F32" w14:paraId="5A2793DC" w14:textId="77777777" w:rsidTr="0023545C">
        <w:trPr>
          <w:trHeight w:val="499"/>
        </w:trPr>
        <w:tc>
          <w:tcPr>
            <w:tcW w:w="1838" w:type="dxa"/>
            <w:vAlign w:val="center"/>
          </w:tcPr>
          <w:p w14:paraId="6E554CD1" w14:textId="74C18F3E" w:rsidR="00096A4E" w:rsidRPr="00A90F32" w:rsidRDefault="00096A4E" w:rsidP="0023545C">
            <w:pPr>
              <w:rPr>
                <w:rFonts w:cstheme="minorHAnsi"/>
              </w:rPr>
            </w:pPr>
            <w:r w:rsidRPr="00A90F32">
              <w:rPr>
                <w:rFonts w:cstheme="minorHAnsi"/>
              </w:rPr>
              <w:t>Zenginleştirme</w:t>
            </w:r>
          </w:p>
        </w:tc>
        <w:tc>
          <w:tcPr>
            <w:tcW w:w="8000" w:type="dxa"/>
            <w:vAlign w:val="center"/>
          </w:tcPr>
          <w:p w14:paraId="5970DEFE" w14:textId="205D921B" w:rsidR="00096A4E" w:rsidRPr="00EE007B" w:rsidRDefault="00EE007B" w:rsidP="00EE007B">
            <w:r w:rsidRPr="00EE007B">
              <w:t>Öğrencilerden Atatürk’ün çocuklarla birlikte çekilmiş fotoğrafları ve 23 Nisan Ulusal Egemenlik ve Çocuk Bayramı’yla ilgili görsellerden oluşan albüm veya pano oluşturmaları istenebilir. Öğrencilerin bayramın tarihçesini araştırarak bilgi kartları hazırlamaları veya bu tema doğrultusunda özgün sloganlarla zenginleştirilmiş pano oluşturmaları sağlanabilir.</w:t>
            </w:r>
          </w:p>
        </w:tc>
      </w:tr>
      <w:tr w:rsidR="00096A4E" w:rsidRPr="00A90F32" w14:paraId="4A585E4E" w14:textId="77777777" w:rsidTr="0023545C">
        <w:trPr>
          <w:trHeight w:val="499"/>
        </w:trPr>
        <w:tc>
          <w:tcPr>
            <w:tcW w:w="1838" w:type="dxa"/>
            <w:vAlign w:val="center"/>
          </w:tcPr>
          <w:p w14:paraId="3B6033BE" w14:textId="52AE3A95" w:rsidR="00096A4E" w:rsidRPr="00A90F32" w:rsidRDefault="00096A4E" w:rsidP="0023545C">
            <w:pPr>
              <w:rPr>
                <w:rFonts w:cstheme="minorHAnsi"/>
              </w:rPr>
            </w:pPr>
            <w:r w:rsidRPr="00A90F32">
              <w:rPr>
                <w:rFonts w:cstheme="minorHAnsi"/>
              </w:rPr>
              <w:t>Destekleme</w:t>
            </w:r>
          </w:p>
        </w:tc>
        <w:tc>
          <w:tcPr>
            <w:tcW w:w="8000" w:type="dxa"/>
            <w:vAlign w:val="center"/>
          </w:tcPr>
          <w:p w14:paraId="74ADCB2C" w14:textId="37F2B2DA" w:rsidR="00096A4E" w:rsidRPr="00EE007B" w:rsidRDefault="00EE007B" w:rsidP="00EE007B">
            <w:r w:rsidRPr="00EE007B">
              <w:t>Öğrencilerden 23 Nisan Ulusal Egemenlik ve Çocuk Bayramı’nı temsil eden Türkiye Büyük Millet Meclisi binası, Türk bayrağı, Atatürk gibi görselleri kullanarak kolaj çalışması yapmaları istenebilir.</w:t>
            </w:r>
          </w:p>
        </w:tc>
      </w:tr>
      <w:tr w:rsidR="00096A4E" w:rsidRPr="00A90F32" w14:paraId="00730696" w14:textId="77777777" w:rsidTr="0023545C">
        <w:trPr>
          <w:trHeight w:val="961"/>
        </w:trPr>
        <w:tc>
          <w:tcPr>
            <w:tcW w:w="1838" w:type="dxa"/>
            <w:vAlign w:val="center"/>
          </w:tcPr>
          <w:p w14:paraId="3B26B1F9" w14:textId="30D58F4D" w:rsidR="00597C65" w:rsidRPr="00A90F32" w:rsidRDefault="00096A4E" w:rsidP="0023545C">
            <w:pPr>
              <w:rPr>
                <w:rFonts w:cstheme="minorHAnsi"/>
              </w:rPr>
            </w:pPr>
            <w:r w:rsidRPr="00A90F32">
              <w:rPr>
                <w:rFonts w:cstheme="minorHAnsi"/>
              </w:rPr>
              <w:t>Öğretmen Yansıtmaları</w:t>
            </w:r>
          </w:p>
        </w:tc>
        <w:tc>
          <w:tcPr>
            <w:tcW w:w="8000" w:type="dxa"/>
            <w:vAlign w:val="center"/>
          </w:tcPr>
          <w:p w14:paraId="56867CEA" w14:textId="77777777" w:rsidR="00096A4E" w:rsidRPr="00A90F32"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1C36FDBD" w:rsidR="008A677E" w:rsidRDefault="008A677E" w:rsidP="009C340B">
      <w:pPr>
        <w:pStyle w:val="AralkYok"/>
        <w:ind w:left="7788" w:firstLine="708"/>
      </w:pPr>
      <w:r>
        <w:t xml:space="preserve"> </w:t>
      </w:r>
      <w:r w:rsidR="007C0054">
        <w:t xml:space="preserve"> </w:t>
      </w:r>
      <w:r w:rsidR="00B77B07">
        <w:t>13</w:t>
      </w:r>
      <w:r w:rsidR="009C340B">
        <w:t>/0</w:t>
      </w:r>
      <w:r w:rsidR="0087583C">
        <w:t>4</w:t>
      </w:r>
      <w:r w:rsidR="009C340B">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13FAF612">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04B0F6DC">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8B183" w14:textId="77777777" w:rsidR="001209FB" w:rsidRDefault="001209FB" w:rsidP="00096A4E">
      <w:pPr>
        <w:spacing w:after="0" w:line="240" w:lineRule="auto"/>
      </w:pPr>
      <w:r>
        <w:separator/>
      </w:r>
    </w:p>
  </w:endnote>
  <w:endnote w:type="continuationSeparator" w:id="0">
    <w:p w14:paraId="3BBDCE18" w14:textId="77777777" w:rsidR="001209FB" w:rsidRDefault="001209FB"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93247" w14:textId="77777777" w:rsidR="001209FB" w:rsidRDefault="001209FB" w:rsidP="00096A4E">
      <w:pPr>
        <w:spacing w:after="0" w:line="240" w:lineRule="auto"/>
      </w:pPr>
      <w:r>
        <w:separator/>
      </w:r>
    </w:p>
  </w:footnote>
  <w:footnote w:type="continuationSeparator" w:id="0">
    <w:p w14:paraId="00582B0B" w14:textId="77777777" w:rsidR="001209FB" w:rsidRDefault="001209FB"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2DC15953" w:rsidR="00096A4E" w:rsidRPr="00096A4E" w:rsidRDefault="00295ADE" w:rsidP="00985D39">
    <w:pPr>
      <w:pStyle w:val="stBilgi"/>
      <w:jc w:val="right"/>
      <w:rPr>
        <w:rFonts w:cstheme="minorHAnsi"/>
        <w:sz w:val="20"/>
        <w:szCs w:val="20"/>
      </w:rPr>
    </w:pPr>
    <w:r>
      <w:rPr>
        <w:rFonts w:cstheme="minorHAnsi"/>
        <w:sz w:val="20"/>
        <w:szCs w:val="20"/>
      </w:rPr>
      <w:t>2</w:t>
    </w:r>
    <w:r w:rsidR="00B77B07">
      <w:rPr>
        <w:rFonts w:cstheme="minorHAnsi"/>
        <w:sz w:val="20"/>
        <w:szCs w:val="20"/>
      </w:rPr>
      <w:t>8</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E20906"/>
    <w:multiLevelType w:val="hybridMultilevel"/>
    <w:tmpl w:val="9B7C9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07619"/>
    <w:multiLevelType w:val="hybridMultilevel"/>
    <w:tmpl w:val="E78EC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396E26"/>
    <w:multiLevelType w:val="hybridMultilevel"/>
    <w:tmpl w:val="DEDC4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8"/>
  </w:num>
  <w:num w:numId="2" w16cid:durableId="1156990206">
    <w:abstractNumId w:val="9"/>
  </w:num>
  <w:num w:numId="3" w16cid:durableId="62262986">
    <w:abstractNumId w:val="7"/>
  </w:num>
  <w:num w:numId="4" w16cid:durableId="252471949">
    <w:abstractNumId w:val="5"/>
  </w:num>
  <w:num w:numId="5" w16cid:durableId="2113166693">
    <w:abstractNumId w:val="3"/>
  </w:num>
  <w:num w:numId="6" w16cid:durableId="2035839435">
    <w:abstractNumId w:val="4"/>
  </w:num>
  <w:num w:numId="7" w16cid:durableId="847867240">
    <w:abstractNumId w:val="0"/>
  </w:num>
  <w:num w:numId="8" w16cid:durableId="193007137">
    <w:abstractNumId w:val="2"/>
  </w:num>
  <w:num w:numId="9" w16cid:durableId="655887334">
    <w:abstractNumId w:val="1"/>
  </w:num>
  <w:num w:numId="10" w16cid:durableId="329986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209FB"/>
    <w:rsid w:val="0012428C"/>
    <w:rsid w:val="0019183D"/>
    <w:rsid w:val="00232C9E"/>
    <w:rsid w:val="0023545C"/>
    <w:rsid w:val="002546FA"/>
    <w:rsid w:val="00276D03"/>
    <w:rsid w:val="00295ADE"/>
    <w:rsid w:val="002B014E"/>
    <w:rsid w:val="002C5698"/>
    <w:rsid w:val="002D1FE9"/>
    <w:rsid w:val="002D494B"/>
    <w:rsid w:val="002E4371"/>
    <w:rsid w:val="00304ABF"/>
    <w:rsid w:val="00353491"/>
    <w:rsid w:val="003D1B32"/>
    <w:rsid w:val="003D6694"/>
    <w:rsid w:val="003D79A1"/>
    <w:rsid w:val="00421AA1"/>
    <w:rsid w:val="00421C3A"/>
    <w:rsid w:val="0047305E"/>
    <w:rsid w:val="004E14AB"/>
    <w:rsid w:val="004F1549"/>
    <w:rsid w:val="005641E3"/>
    <w:rsid w:val="00571CFA"/>
    <w:rsid w:val="00597C65"/>
    <w:rsid w:val="006B3169"/>
    <w:rsid w:val="006C4518"/>
    <w:rsid w:val="006E70D4"/>
    <w:rsid w:val="007312B2"/>
    <w:rsid w:val="007914BB"/>
    <w:rsid w:val="007B5E23"/>
    <w:rsid w:val="007B6F3D"/>
    <w:rsid w:val="007C0054"/>
    <w:rsid w:val="00853C72"/>
    <w:rsid w:val="0086006C"/>
    <w:rsid w:val="0086083C"/>
    <w:rsid w:val="0087583C"/>
    <w:rsid w:val="008A677E"/>
    <w:rsid w:val="008F7895"/>
    <w:rsid w:val="00985D39"/>
    <w:rsid w:val="009C340B"/>
    <w:rsid w:val="009E39CB"/>
    <w:rsid w:val="009F560C"/>
    <w:rsid w:val="00A4783D"/>
    <w:rsid w:val="00A47EC5"/>
    <w:rsid w:val="00A730A9"/>
    <w:rsid w:val="00A9056D"/>
    <w:rsid w:val="00A90F32"/>
    <w:rsid w:val="00A94212"/>
    <w:rsid w:val="00AA05B3"/>
    <w:rsid w:val="00AA4B41"/>
    <w:rsid w:val="00AB6927"/>
    <w:rsid w:val="00AD54A6"/>
    <w:rsid w:val="00AE40FB"/>
    <w:rsid w:val="00B64C22"/>
    <w:rsid w:val="00B73CFC"/>
    <w:rsid w:val="00B7424E"/>
    <w:rsid w:val="00B77B07"/>
    <w:rsid w:val="00BB51D4"/>
    <w:rsid w:val="00BC7EFC"/>
    <w:rsid w:val="00BD5AA2"/>
    <w:rsid w:val="00C01B1D"/>
    <w:rsid w:val="00C823A4"/>
    <w:rsid w:val="00CD48E1"/>
    <w:rsid w:val="00CE4C73"/>
    <w:rsid w:val="00D22EE9"/>
    <w:rsid w:val="00D32D5B"/>
    <w:rsid w:val="00DA45BB"/>
    <w:rsid w:val="00DC0BBE"/>
    <w:rsid w:val="00E45BE1"/>
    <w:rsid w:val="00E54553"/>
    <w:rsid w:val="00EA3B15"/>
    <w:rsid w:val="00EE007B"/>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2026-04-12T05:53:00Z</dcterms:created>
  <dcterms:modified xsi:type="dcterms:W3CDTF">2026-04-12T05:53:00Z</dcterms:modified>
</cp:coreProperties>
</file>