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115038A7" w:rsidR="008F7895" w:rsidRPr="00AB52AB" w:rsidRDefault="00466994"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w:t>
      </w:r>
      <w:r w:rsidR="00BE16A8">
        <w:rPr>
          <w:color w:val="FF0000"/>
          <w:sz w:val="28"/>
          <w:szCs w:val="28"/>
        </w:rPr>
        <w:t>2</w:t>
      </w:r>
      <w:r w:rsidR="000762EC">
        <w:rPr>
          <w:color w:val="FF0000"/>
          <w:sz w:val="28"/>
          <w:szCs w:val="28"/>
        </w:rPr>
        <w:t>/</w:t>
      </w:r>
      <w:r w:rsidR="00917786">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B2281">
        <w:rPr>
          <w:color w:val="FF0000"/>
          <w:sz w:val="28"/>
          <w:szCs w:val="28"/>
        </w:rPr>
        <w:t xml:space="preserve"> (</w:t>
      </w:r>
      <w:r w:rsidR="003B041A">
        <w:rPr>
          <w:color w:val="FF0000"/>
          <w:sz w:val="28"/>
          <w:szCs w:val="28"/>
        </w:rPr>
        <w:t>MAYIS</w:t>
      </w:r>
      <w:r w:rsidR="004B2281">
        <w:rPr>
          <w:color w:val="FF0000"/>
          <w:sz w:val="28"/>
          <w:szCs w:val="28"/>
        </w:rPr>
        <w:t>)</w:t>
      </w:r>
    </w:p>
    <w:tbl>
      <w:tblPr>
        <w:tblStyle w:val="TabloKlavuzu"/>
        <w:tblW w:w="10870" w:type="dxa"/>
        <w:jc w:val="center"/>
        <w:tblLook w:val="04A0" w:firstRow="1" w:lastRow="0" w:firstColumn="1" w:lastColumn="0" w:noHBand="0" w:noVBand="1"/>
      </w:tblPr>
      <w:tblGrid>
        <w:gridCol w:w="528"/>
        <w:gridCol w:w="884"/>
        <w:gridCol w:w="718"/>
        <w:gridCol w:w="1346"/>
        <w:gridCol w:w="2490"/>
        <w:gridCol w:w="4904"/>
      </w:tblGrid>
      <w:tr w:rsidR="00AB52AB" w:rsidRPr="003C5843" w14:paraId="6FCED6AE" w14:textId="77777777" w:rsidTr="003C5843">
        <w:trPr>
          <w:trHeight w:val="357"/>
          <w:jc w:val="center"/>
        </w:trPr>
        <w:tc>
          <w:tcPr>
            <w:tcW w:w="528" w:type="dxa"/>
            <w:shd w:val="clear" w:color="auto" w:fill="FFE599" w:themeFill="accent4" w:themeFillTint="66"/>
            <w:vAlign w:val="center"/>
          </w:tcPr>
          <w:p w14:paraId="3E705FCE" w14:textId="4F6B9DC0" w:rsidR="00CC0107" w:rsidRPr="003C5843" w:rsidRDefault="00CC0107" w:rsidP="00CC0107">
            <w:pPr>
              <w:pStyle w:val="AralkYok"/>
              <w:jc w:val="center"/>
              <w:rPr>
                <w:rFonts w:cstheme="minorHAnsi"/>
                <w:b/>
                <w:bCs/>
                <w:sz w:val="18"/>
                <w:szCs w:val="18"/>
              </w:rPr>
            </w:pPr>
            <w:r w:rsidRPr="003C5843">
              <w:rPr>
                <w:rFonts w:cstheme="minorHAnsi"/>
                <w:b/>
                <w:bCs/>
                <w:sz w:val="18"/>
                <w:szCs w:val="18"/>
              </w:rPr>
              <w:t>AY</w:t>
            </w:r>
          </w:p>
        </w:tc>
        <w:tc>
          <w:tcPr>
            <w:tcW w:w="884" w:type="dxa"/>
            <w:shd w:val="clear" w:color="auto" w:fill="FFE599" w:themeFill="accent4" w:themeFillTint="66"/>
            <w:vAlign w:val="center"/>
          </w:tcPr>
          <w:p w14:paraId="78183753" w14:textId="7EF2493C" w:rsidR="00CC0107" w:rsidRPr="003C5843" w:rsidRDefault="00CC0107" w:rsidP="00CC0107">
            <w:pPr>
              <w:pStyle w:val="AralkYok"/>
              <w:jc w:val="center"/>
              <w:rPr>
                <w:rFonts w:cstheme="minorHAnsi"/>
                <w:b/>
                <w:bCs/>
                <w:sz w:val="18"/>
                <w:szCs w:val="18"/>
              </w:rPr>
            </w:pPr>
            <w:r w:rsidRPr="003C5843">
              <w:rPr>
                <w:rFonts w:cstheme="minorHAnsi"/>
                <w:b/>
                <w:bCs/>
                <w:sz w:val="18"/>
                <w:szCs w:val="18"/>
              </w:rPr>
              <w:t>HAFTA</w:t>
            </w:r>
          </w:p>
        </w:tc>
        <w:tc>
          <w:tcPr>
            <w:tcW w:w="718" w:type="dxa"/>
            <w:shd w:val="clear" w:color="auto" w:fill="FFE599" w:themeFill="accent4" w:themeFillTint="66"/>
            <w:vAlign w:val="center"/>
          </w:tcPr>
          <w:p w14:paraId="540F7505" w14:textId="20BEB039" w:rsidR="00CC0107" w:rsidRPr="003C5843" w:rsidRDefault="00CC0107" w:rsidP="00AB52AB">
            <w:pPr>
              <w:pStyle w:val="AralkYok"/>
              <w:jc w:val="center"/>
              <w:rPr>
                <w:rFonts w:cstheme="minorHAnsi"/>
                <w:b/>
                <w:bCs/>
                <w:sz w:val="18"/>
                <w:szCs w:val="18"/>
              </w:rPr>
            </w:pPr>
            <w:r w:rsidRPr="003C5843">
              <w:rPr>
                <w:rFonts w:cstheme="minorHAnsi"/>
                <w:b/>
                <w:bCs/>
                <w:sz w:val="18"/>
                <w:szCs w:val="18"/>
              </w:rPr>
              <w:t>SAAT</w:t>
            </w:r>
          </w:p>
        </w:tc>
        <w:tc>
          <w:tcPr>
            <w:tcW w:w="1346" w:type="dxa"/>
            <w:shd w:val="clear" w:color="auto" w:fill="FFE599" w:themeFill="accent4" w:themeFillTint="66"/>
            <w:vAlign w:val="center"/>
          </w:tcPr>
          <w:p w14:paraId="0BDC082C" w14:textId="2DC79007" w:rsidR="00CC0107" w:rsidRPr="003C5843" w:rsidRDefault="00CC0107" w:rsidP="00CC0107">
            <w:pPr>
              <w:pStyle w:val="AralkYok"/>
              <w:jc w:val="center"/>
              <w:rPr>
                <w:rFonts w:cstheme="minorHAnsi"/>
                <w:b/>
                <w:bCs/>
                <w:sz w:val="18"/>
                <w:szCs w:val="18"/>
              </w:rPr>
            </w:pPr>
            <w:r w:rsidRPr="003C5843">
              <w:rPr>
                <w:rFonts w:cstheme="minorHAnsi"/>
                <w:b/>
                <w:bCs/>
                <w:sz w:val="18"/>
                <w:szCs w:val="18"/>
              </w:rPr>
              <w:t>KONU</w:t>
            </w:r>
          </w:p>
        </w:tc>
        <w:tc>
          <w:tcPr>
            <w:tcW w:w="2490" w:type="dxa"/>
            <w:shd w:val="clear" w:color="auto" w:fill="FFE599" w:themeFill="accent4" w:themeFillTint="66"/>
            <w:vAlign w:val="center"/>
          </w:tcPr>
          <w:p w14:paraId="7009230B" w14:textId="78E532D5" w:rsidR="00CC0107" w:rsidRPr="003C5843" w:rsidRDefault="00CC0107" w:rsidP="00CC0107">
            <w:pPr>
              <w:pStyle w:val="AralkYok"/>
              <w:jc w:val="center"/>
              <w:rPr>
                <w:rFonts w:cstheme="minorHAnsi"/>
                <w:b/>
                <w:bCs/>
                <w:sz w:val="18"/>
                <w:szCs w:val="18"/>
              </w:rPr>
            </w:pPr>
            <w:r w:rsidRPr="003C5843">
              <w:rPr>
                <w:rFonts w:cstheme="minorHAnsi"/>
                <w:b/>
                <w:bCs/>
                <w:sz w:val="18"/>
                <w:szCs w:val="18"/>
              </w:rPr>
              <w:t>KAZANIM</w:t>
            </w:r>
          </w:p>
        </w:tc>
        <w:tc>
          <w:tcPr>
            <w:tcW w:w="4904" w:type="dxa"/>
            <w:shd w:val="clear" w:color="auto" w:fill="FFE599" w:themeFill="accent4" w:themeFillTint="66"/>
            <w:vAlign w:val="center"/>
          </w:tcPr>
          <w:p w14:paraId="29926238" w14:textId="5EE4C1F5" w:rsidR="00CC0107" w:rsidRPr="003C5843" w:rsidRDefault="00CC0107" w:rsidP="00CC0107">
            <w:pPr>
              <w:pStyle w:val="AralkYok"/>
              <w:jc w:val="center"/>
              <w:rPr>
                <w:rFonts w:cstheme="minorHAnsi"/>
                <w:b/>
                <w:bCs/>
                <w:sz w:val="18"/>
                <w:szCs w:val="18"/>
              </w:rPr>
            </w:pPr>
            <w:r w:rsidRPr="003C5843">
              <w:rPr>
                <w:rFonts w:cstheme="minorHAnsi"/>
                <w:b/>
                <w:bCs/>
                <w:sz w:val="18"/>
                <w:szCs w:val="18"/>
              </w:rPr>
              <w:t>ETKİNLİK</w:t>
            </w:r>
          </w:p>
        </w:tc>
      </w:tr>
      <w:tr w:rsidR="003B041A" w:rsidRPr="003C5843" w14:paraId="4C4CBABA" w14:textId="77777777" w:rsidTr="003C5843">
        <w:trPr>
          <w:trHeight w:val="854"/>
          <w:jc w:val="center"/>
        </w:trPr>
        <w:tc>
          <w:tcPr>
            <w:tcW w:w="528" w:type="dxa"/>
            <w:vMerge w:val="restart"/>
            <w:textDirection w:val="btLr"/>
            <w:vAlign w:val="center"/>
          </w:tcPr>
          <w:p w14:paraId="6D0ED755" w14:textId="08DF931B" w:rsidR="003B041A" w:rsidRPr="003C5843" w:rsidRDefault="003B041A" w:rsidP="003B041A">
            <w:pPr>
              <w:pStyle w:val="AralkYok"/>
              <w:ind w:left="113" w:right="113"/>
              <w:jc w:val="center"/>
              <w:rPr>
                <w:rFonts w:cstheme="minorHAnsi"/>
                <w:sz w:val="18"/>
                <w:szCs w:val="18"/>
              </w:rPr>
            </w:pPr>
            <w:r>
              <w:rPr>
                <w:rFonts w:cstheme="minorHAnsi"/>
                <w:sz w:val="18"/>
                <w:szCs w:val="18"/>
              </w:rPr>
              <w:t>MAYIS</w:t>
            </w:r>
          </w:p>
        </w:tc>
        <w:tc>
          <w:tcPr>
            <w:tcW w:w="884" w:type="dxa"/>
            <w:vMerge w:val="restart"/>
            <w:textDirection w:val="btLr"/>
            <w:vAlign w:val="center"/>
          </w:tcPr>
          <w:p w14:paraId="2BB4413D" w14:textId="6038D4F0" w:rsidR="003B041A" w:rsidRPr="003B041A" w:rsidRDefault="003B041A" w:rsidP="003B041A">
            <w:pPr>
              <w:pStyle w:val="AralkYok"/>
              <w:ind w:left="113" w:right="113"/>
              <w:jc w:val="center"/>
              <w:rPr>
                <w:rFonts w:cstheme="minorHAnsi"/>
                <w:b/>
                <w:bCs/>
                <w:sz w:val="18"/>
                <w:szCs w:val="18"/>
              </w:rPr>
            </w:pPr>
            <w:r w:rsidRPr="003B041A">
              <w:rPr>
                <w:rFonts w:cstheme="minorHAnsi"/>
                <w:b/>
                <w:bCs/>
                <w:sz w:val="18"/>
                <w:szCs w:val="18"/>
              </w:rPr>
              <w:t>04-08 MAYIS</w:t>
            </w:r>
          </w:p>
          <w:p w14:paraId="6D67B71C" w14:textId="2E81CCF8" w:rsidR="003B041A" w:rsidRPr="003B041A" w:rsidRDefault="003B041A" w:rsidP="003B041A">
            <w:pPr>
              <w:pStyle w:val="AralkYok"/>
              <w:ind w:left="113" w:right="113"/>
              <w:jc w:val="center"/>
              <w:rPr>
                <w:rFonts w:cstheme="minorHAnsi"/>
                <w:b/>
                <w:bCs/>
                <w:sz w:val="18"/>
                <w:szCs w:val="18"/>
              </w:rPr>
            </w:pPr>
            <w:r w:rsidRPr="003B041A">
              <w:rPr>
                <w:rFonts w:cstheme="minorHAnsi"/>
                <w:b/>
                <w:bCs/>
                <w:sz w:val="18"/>
                <w:szCs w:val="18"/>
              </w:rPr>
              <w:t>(31. HAFTA)</w:t>
            </w:r>
          </w:p>
        </w:tc>
        <w:tc>
          <w:tcPr>
            <w:tcW w:w="718" w:type="dxa"/>
            <w:vAlign w:val="center"/>
          </w:tcPr>
          <w:p w14:paraId="3EE8A848" w14:textId="6695390F" w:rsidR="003B041A" w:rsidRPr="003B041A" w:rsidRDefault="003B041A" w:rsidP="003B041A">
            <w:pPr>
              <w:pStyle w:val="AralkYok"/>
              <w:jc w:val="center"/>
              <w:rPr>
                <w:rFonts w:cstheme="minorHAnsi"/>
                <w:sz w:val="18"/>
                <w:szCs w:val="18"/>
              </w:rPr>
            </w:pPr>
            <w:r w:rsidRPr="003B041A">
              <w:rPr>
                <w:rFonts w:cstheme="minorHAnsi"/>
                <w:sz w:val="18"/>
                <w:szCs w:val="18"/>
              </w:rPr>
              <w:t>1</w:t>
            </w:r>
          </w:p>
        </w:tc>
        <w:tc>
          <w:tcPr>
            <w:tcW w:w="1346" w:type="dxa"/>
            <w:vAlign w:val="center"/>
          </w:tcPr>
          <w:p w14:paraId="305A4D82" w14:textId="77777777" w:rsidR="003B041A" w:rsidRPr="003B041A" w:rsidRDefault="003B041A" w:rsidP="003B041A">
            <w:pPr>
              <w:jc w:val="center"/>
              <w:rPr>
                <w:rFonts w:cstheme="minorHAnsi"/>
                <w:b/>
                <w:sz w:val="18"/>
                <w:szCs w:val="18"/>
              </w:rPr>
            </w:pPr>
            <w:r w:rsidRPr="003B041A">
              <w:rPr>
                <w:rFonts w:cstheme="minorHAnsi"/>
                <w:b/>
                <w:sz w:val="18"/>
                <w:szCs w:val="18"/>
              </w:rPr>
              <w:t>Drama</w:t>
            </w:r>
          </w:p>
          <w:p w14:paraId="135C4B99" w14:textId="77777777" w:rsidR="003B041A" w:rsidRPr="003B041A" w:rsidRDefault="003B041A" w:rsidP="003B041A">
            <w:pPr>
              <w:jc w:val="center"/>
              <w:rPr>
                <w:rFonts w:cstheme="minorHAnsi"/>
                <w:b/>
                <w:sz w:val="18"/>
                <w:szCs w:val="18"/>
              </w:rPr>
            </w:pPr>
            <w:r w:rsidRPr="003B041A">
              <w:rPr>
                <w:rFonts w:cstheme="minorHAnsi"/>
                <w:b/>
                <w:sz w:val="18"/>
                <w:szCs w:val="18"/>
              </w:rPr>
              <w:t>(Ritim, Ses, Devinim)</w:t>
            </w:r>
          </w:p>
          <w:p w14:paraId="097F7570" w14:textId="5F76E619" w:rsidR="003B041A" w:rsidRPr="003B041A" w:rsidRDefault="003B041A" w:rsidP="003B041A">
            <w:pPr>
              <w:pStyle w:val="AralkYok"/>
              <w:jc w:val="center"/>
              <w:rPr>
                <w:rFonts w:cstheme="minorHAnsi"/>
                <w:sz w:val="18"/>
                <w:szCs w:val="18"/>
              </w:rPr>
            </w:pPr>
          </w:p>
        </w:tc>
        <w:tc>
          <w:tcPr>
            <w:tcW w:w="2490" w:type="dxa"/>
            <w:vAlign w:val="center"/>
          </w:tcPr>
          <w:p w14:paraId="7E8C966A" w14:textId="7C02EAD4" w:rsidR="003B041A" w:rsidRPr="003B041A" w:rsidRDefault="003B041A" w:rsidP="003B041A">
            <w:pPr>
              <w:rPr>
                <w:rFonts w:cstheme="minorHAnsi"/>
                <w:sz w:val="18"/>
                <w:szCs w:val="18"/>
              </w:rPr>
            </w:pPr>
            <w:r w:rsidRPr="003B041A">
              <w:rPr>
                <w:rFonts w:cstheme="minorHAnsi"/>
                <w:sz w:val="18"/>
                <w:szCs w:val="18"/>
              </w:rPr>
              <w:t>Güçlü yönlerini geliştirir, eksik yönlerini tamamlar. Duyu organlarını kullanarak çevremizi fark etme öğrencilerde etkin</w:t>
            </w:r>
            <w:r>
              <w:rPr>
                <w:rFonts w:cstheme="minorHAnsi"/>
                <w:sz w:val="18"/>
                <w:szCs w:val="18"/>
              </w:rPr>
              <w:t xml:space="preserve"> </w:t>
            </w:r>
            <w:r w:rsidRPr="003B041A">
              <w:rPr>
                <w:rFonts w:cstheme="minorHAnsi"/>
                <w:sz w:val="18"/>
                <w:szCs w:val="18"/>
              </w:rPr>
              <w:t>dinleme becerisini geliştirme, yaşadığı çevrenin farkında olma,</w:t>
            </w:r>
            <w:r>
              <w:rPr>
                <w:rFonts w:cstheme="minorHAnsi"/>
                <w:sz w:val="18"/>
                <w:szCs w:val="18"/>
              </w:rPr>
              <w:t xml:space="preserve"> </w:t>
            </w:r>
            <w:r w:rsidRPr="003B041A">
              <w:rPr>
                <w:rFonts w:cstheme="minorHAnsi"/>
                <w:sz w:val="18"/>
                <w:szCs w:val="18"/>
              </w:rPr>
              <w:t>empati yeteneğini geliştirme, sözel yönergeler olmadan duyduğu sesleri doğaçlama yoluyla canlandırmaları hedeflenmiştir.</w:t>
            </w:r>
          </w:p>
        </w:tc>
        <w:tc>
          <w:tcPr>
            <w:tcW w:w="4904" w:type="dxa"/>
            <w:vAlign w:val="center"/>
          </w:tcPr>
          <w:p w14:paraId="4C6CB2CF" w14:textId="77777777" w:rsidR="003B041A" w:rsidRPr="003B041A" w:rsidRDefault="003B041A" w:rsidP="003B041A">
            <w:pPr>
              <w:rPr>
                <w:rFonts w:cstheme="minorHAnsi"/>
                <w:b/>
                <w:bCs/>
                <w:sz w:val="18"/>
                <w:szCs w:val="18"/>
              </w:rPr>
            </w:pPr>
            <w:r w:rsidRPr="003B041A">
              <w:rPr>
                <w:rFonts w:cstheme="minorHAnsi"/>
                <w:b/>
                <w:bCs/>
                <w:sz w:val="18"/>
                <w:szCs w:val="18"/>
              </w:rPr>
              <w:t>Ritim Ses</w:t>
            </w:r>
          </w:p>
          <w:p w14:paraId="01148958" w14:textId="77777777" w:rsidR="003B041A" w:rsidRPr="003B041A" w:rsidRDefault="003B041A" w:rsidP="003B041A">
            <w:pPr>
              <w:rPr>
                <w:rFonts w:cstheme="minorHAnsi"/>
                <w:sz w:val="18"/>
                <w:szCs w:val="18"/>
              </w:rPr>
            </w:pPr>
            <w:r w:rsidRPr="003B041A">
              <w:rPr>
                <w:rFonts w:cstheme="minorHAnsi"/>
                <w:sz w:val="18"/>
                <w:szCs w:val="18"/>
              </w:rPr>
              <w:t>Öğrencilerinizden çember oluşturacak şekilde yere oturmalarını isteyiniz.</w:t>
            </w:r>
          </w:p>
          <w:p w14:paraId="72734C8D" w14:textId="378924C9" w:rsidR="003B041A" w:rsidRPr="003B041A" w:rsidRDefault="003B041A" w:rsidP="003B041A">
            <w:pPr>
              <w:rPr>
                <w:rFonts w:cstheme="minorHAnsi"/>
                <w:sz w:val="18"/>
                <w:szCs w:val="18"/>
              </w:rPr>
            </w:pPr>
            <w:r w:rsidRPr="003B041A">
              <w:rPr>
                <w:rFonts w:cstheme="minorHAnsi"/>
                <w:sz w:val="18"/>
                <w:szCs w:val="18"/>
              </w:rPr>
              <w:t>Öğrencilerinize “Yapacağınız çalışmada birinci arkadaşınız ritmik bir vuruş oluşturacak, ikinci arkadaşınız buna uygun yeni bir ritim vuracak. Sırasıyla</w:t>
            </w:r>
            <w:r>
              <w:rPr>
                <w:rFonts w:cstheme="minorHAnsi"/>
                <w:sz w:val="18"/>
                <w:szCs w:val="18"/>
              </w:rPr>
              <w:t xml:space="preserve"> </w:t>
            </w:r>
            <w:r w:rsidRPr="003B041A">
              <w:rPr>
                <w:rFonts w:cstheme="minorHAnsi"/>
                <w:sz w:val="18"/>
                <w:szCs w:val="18"/>
              </w:rPr>
              <w:t>son arkadaşınıza kadar herkes kendine ait yeni bir ritim oluşturacak. Vurduğunuz ritimleri değiştirmeden herkes kendi ritmini tekrar edecek. Vurma eylemini sadece ellerinizi birbirine vurarak yapmak zorunda değilsiniz. Bedeninizi de kullanarak farklı tınılar elde edebilirsiniz. Bu çalışmayla hep beraber bir orkestra oluşturmuş olacağız.</w:t>
            </w:r>
          </w:p>
        </w:tc>
      </w:tr>
      <w:tr w:rsidR="003B041A" w:rsidRPr="003C5843" w14:paraId="38565550" w14:textId="77777777" w:rsidTr="003C5843">
        <w:trPr>
          <w:trHeight w:val="905"/>
          <w:jc w:val="center"/>
        </w:trPr>
        <w:tc>
          <w:tcPr>
            <w:tcW w:w="528" w:type="dxa"/>
            <w:vMerge/>
            <w:vAlign w:val="center"/>
          </w:tcPr>
          <w:p w14:paraId="36A45500" w14:textId="77777777" w:rsidR="003B041A" w:rsidRPr="003C5843" w:rsidRDefault="003B041A" w:rsidP="003B041A">
            <w:pPr>
              <w:pStyle w:val="AralkYok"/>
              <w:jc w:val="center"/>
              <w:rPr>
                <w:rFonts w:cstheme="minorHAnsi"/>
                <w:sz w:val="18"/>
                <w:szCs w:val="18"/>
              </w:rPr>
            </w:pPr>
          </w:p>
        </w:tc>
        <w:tc>
          <w:tcPr>
            <w:tcW w:w="884" w:type="dxa"/>
            <w:vMerge/>
            <w:vAlign w:val="center"/>
          </w:tcPr>
          <w:p w14:paraId="595DBC43" w14:textId="77777777" w:rsidR="003B041A" w:rsidRPr="003B041A" w:rsidRDefault="003B041A" w:rsidP="003B041A">
            <w:pPr>
              <w:pStyle w:val="AralkYok"/>
              <w:jc w:val="center"/>
              <w:rPr>
                <w:rFonts w:cstheme="minorHAnsi"/>
                <w:b/>
                <w:bCs/>
                <w:sz w:val="18"/>
                <w:szCs w:val="18"/>
              </w:rPr>
            </w:pPr>
          </w:p>
        </w:tc>
        <w:tc>
          <w:tcPr>
            <w:tcW w:w="718" w:type="dxa"/>
            <w:vAlign w:val="center"/>
          </w:tcPr>
          <w:p w14:paraId="7C0C3951" w14:textId="05BADBEE" w:rsidR="003B041A" w:rsidRPr="003B041A" w:rsidRDefault="003B041A" w:rsidP="003B041A">
            <w:pPr>
              <w:pStyle w:val="AralkYok"/>
              <w:jc w:val="center"/>
              <w:rPr>
                <w:rFonts w:cstheme="minorHAnsi"/>
                <w:sz w:val="18"/>
                <w:szCs w:val="18"/>
              </w:rPr>
            </w:pPr>
            <w:r w:rsidRPr="003B041A">
              <w:rPr>
                <w:rFonts w:cstheme="minorHAnsi"/>
                <w:sz w:val="18"/>
                <w:szCs w:val="18"/>
              </w:rPr>
              <w:t>1</w:t>
            </w:r>
          </w:p>
        </w:tc>
        <w:tc>
          <w:tcPr>
            <w:tcW w:w="1346" w:type="dxa"/>
            <w:vAlign w:val="center"/>
          </w:tcPr>
          <w:p w14:paraId="2E5A494B" w14:textId="77B7CF7C" w:rsidR="003B041A" w:rsidRPr="003B041A" w:rsidRDefault="003B041A" w:rsidP="003B041A">
            <w:pPr>
              <w:pStyle w:val="AralkYok"/>
              <w:jc w:val="center"/>
              <w:rPr>
                <w:rFonts w:cstheme="minorHAnsi"/>
                <w:sz w:val="18"/>
                <w:szCs w:val="18"/>
              </w:rPr>
            </w:pPr>
            <w:r w:rsidRPr="003B041A">
              <w:rPr>
                <w:rFonts w:cstheme="minorHAnsi"/>
                <w:b/>
                <w:sz w:val="18"/>
                <w:szCs w:val="18"/>
              </w:rPr>
              <w:t>Masal</w:t>
            </w:r>
          </w:p>
        </w:tc>
        <w:tc>
          <w:tcPr>
            <w:tcW w:w="2490" w:type="dxa"/>
            <w:vAlign w:val="center"/>
          </w:tcPr>
          <w:p w14:paraId="7BFFD69A" w14:textId="4A64AA7A" w:rsidR="003B041A" w:rsidRPr="003B041A" w:rsidRDefault="003B041A" w:rsidP="003B041A">
            <w:pPr>
              <w:pStyle w:val="AralkYok"/>
              <w:rPr>
                <w:rFonts w:cstheme="minorHAnsi"/>
                <w:sz w:val="18"/>
                <w:szCs w:val="18"/>
              </w:rPr>
            </w:pPr>
            <w:r w:rsidRPr="003B041A">
              <w:rPr>
                <w:rFonts w:cstheme="minorHAnsi"/>
                <w:sz w:val="18"/>
                <w:szCs w:val="18"/>
              </w:rPr>
              <w:t>Fiziksel, zihinsel, duygusal, sosyal gelişimini artırır.</w:t>
            </w:r>
          </w:p>
        </w:tc>
        <w:tc>
          <w:tcPr>
            <w:tcW w:w="4904" w:type="dxa"/>
            <w:vAlign w:val="center"/>
          </w:tcPr>
          <w:p w14:paraId="20D8CDA7" w14:textId="243EF2F9" w:rsidR="003B041A" w:rsidRPr="003B041A" w:rsidRDefault="003B041A" w:rsidP="003B041A">
            <w:pPr>
              <w:rPr>
                <w:rFonts w:cstheme="minorHAnsi"/>
                <w:sz w:val="18"/>
                <w:szCs w:val="18"/>
              </w:rPr>
            </w:pPr>
            <w:r w:rsidRPr="003B041A">
              <w:rPr>
                <w:rFonts w:cstheme="minorHAnsi"/>
                <w:b/>
                <w:bCs/>
                <w:sz w:val="18"/>
                <w:szCs w:val="18"/>
              </w:rPr>
              <w:t>Kurt ile Keçi</w:t>
            </w:r>
          </w:p>
        </w:tc>
      </w:tr>
      <w:tr w:rsidR="003B041A" w:rsidRPr="003C5843" w14:paraId="00FB5D4C" w14:textId="77777777" w:rsidTr="003C5843">
        <w:trPr>
          <w:trHeight w:val="854"/>
          <w:jc w:val="center"/>
        </w:trPr>
        <w:tc>
          <w:tcPr>
            <w:tcW w:w="528" w:type="dxa"/>
            <w:vMerge/>
            <w:vAlign w:val="center"/>
          </w:tcPr>
          <w:p w14:paraId="6313A924" w14:textId="77777777" w:rsidR="003B041A" w:rsidRPr="003C5843" w:rsidRDefault="003B041A" w:rsidP="003B041A">
            <w:pPr>
              <w:pStyle w:val="AralkYok"/>
              <w:jc w:val="center"/>
              <w:rPr>
                <w:rFonts w:cstheme="minorHAnsi"/>
                <w:sz w:val="18"/>
                <w:szCs w:val="18"/>
              </w:rPr>
            </w:pPr>
          </w:p>
        </w:tc>
        <w:tc>
          <w:tcPr>
            <w:tcW w:w="884" w:type="dxa"/>
            <w:vMerge w:val="restart"/>
            <w:textDirection w:val="btLr"/>
            <w:vAlign w:val="center"/>
          </w:tcPr>
          <w:p w14:paraId="1B3AC40F" w14:textId="30C41E3E" w:rsidR="003B041A" w:rsidRPr="003B041A" w:rsidRDefault="003B041A" w:rsidP="003B041A">
            <w:pPr>
              <w:pStyle w:val="AralkYok"/>
              <w:ind w:left="113" w:right="113"/>
              <w:jc w:val="center"/>
              <w:rPr>
                <w:rFonts w:cstheme="minorHAnsi"/>
                <w:b/>
                <w:bCs/>
                <w:sz w:val="18"/>
                <w:szCs w:val="18"/>
              </w:rPr>
            </w:pPr>
            <w:r w:rsidRPr="003B041A">
              <w:rPr>
                <w:rFonts w:cstheme="minorHAnsi"/>
                <w:b/>
                <w:bCs/>
                <w:sz w:val="18"/>
                <w:szCs w:val="18"/>
              </w:rPr>
              <w:t>11</w:t>
            </w:r>
            <w:r w:rsidRPr="003B041A">
              <w:rPr>
                <w:rFonts w:cstheme="minorHAnsi"/>
                <w:b/>
                <w:bCs/>
                <w:sz w:val="18"/>
                <w:szCs w:val="18"/>
              </w:rPr>
              <w:t>-</w:t>
            </w:r>
            <w:r w:rsidRPr="003B041A">
              <w:rPr>
                <w:rFonts w:cstheme="minorHAnsi"/>
                <w:b/>
                <w:bCs/>
                <w:sz w:val="18"/>
                <w:szCs w:val="18"/>
              </w:rPr>
              <w:t>15</w:t>
            </w:r>
            <w:r w:rsidRPr="003B041A">
              <w:rPr>
                <w:rFonts w:cstheme="minorHAnsi"/>
                <w:b/>
                <w:bCs/>
                <w:sz w:val="18"/>
                <w:szCs w:val="18"/>
              </w:rPr>
              <w:t xml:space="preserve"> MAYIS</w:t>
            </w:r>
          </w:p>
          <w:p w14:paraId="044CA412" w14:textId="2D5B149A" w:rsidR="003B041A" w:rsidRPr="003B041A" w:rsidRDefault="003B041A" w:rsidP="003B041A">
            <w:pPr>
              <w:pStyle w:val="AralkYok"/>
              <w:ind w:left="113" w:right="113"/>
              <w:jc w:val="center"/>
              <w:rPr>
                <w:rFonts w:cstheme="minorHAnsi"/>
                <w:b/>
                <w:bCs/>
                <w:sz w:val="18"/>
                <w:szCs w:val="18"/>
              </w:rPr>
            </w:pPr>
            <w:r w:rsidRPr="003B041A">
              <w:rPr>
                <w:rFonts w:cstheme="minorHAnsi"/>
                <w:b/>
                <w:bCs/>
                <w:sz w:val="18"/>
                <w:szCs w:val="18"/>
              </w:rPr>
              <w:t>(3</w:t>
            </w:r>
            <w:r w:rsidRPr="003B041A">
              <w:rPr>
                <w:rFonts w:cstheme="minorHAnsi"/>
                <w:b/>
                <w:bCs/>
                <w:sz w:val="18"/>
                <w:szCs w:val="18"/>
              </w:rPr>
              <w:t>2</w:t>
            </w:r>
            <w:r w:rsidRPr="003B041A">
              <w:rPr>
                <w:rFonts w:cstheme="minorHAnsi"/>
                <w:b/>
                <w:bCs/>
                <w:sz w:val="18"/>
                <w:szCs w:val="18"/>
              </w:rPr>
              <w:t>. HAFTA)</w:t>
            </w:r>
          </w:p>
        </w:tc>
        <w:tc>
          <w:tcPr>
            <w:tcW w:w="718" w:type="dxa"/>
            <w:vAlign w:val="center"/>
          </w:tcPr>
          <w:p w14:paraId="0B3EFFCA" w14:textId="6C93E704" w:rsidR="003B041A" w:rsidRPr="003B041A" w:rsidRDefault="003B041A" w:rsidP="003B041A">
            <w:pPr>
              <w:pStyle w:val="AralkYok"/>
              <w:jc w:val="center"/>
              <w:rPr>
                <w:rFonts w:cstheme="minorHAnsi"/>
                <w:sz w:val="18"/>
                <w:szCs w:val="18"/>
              </w:rPr>
            </w:pPr>
            <w:r w:rsidRPr="003B041A">
              <w:rPr>
                <w:rFonts w:cstheme="minorHAnsi"/>
                <w:sz w:val="18"/>
                <w:szCs w:val="18"/>
              </w:rPr>
              <w:t>1</w:t>
            </w:r>
          </w:p>
        </w:tc>
        <w:tc>
          <w:tcPr>
            <w:tcW w:w="1346" w:type="dxa"/>
            <w:vAlign w:val="center"/>
          </w:tcPr>
          <w:p w14:paraId="4C550A39" w14:textId="77777777" w:rsidR="003B041A" w:rsidRPr="003B041A" w:rsidRDefault="003B041A" w:rsidP="003B041A">
            <w:pPr>
              <w:jc w:val="center"/>
              <w:rPr>
                <w:rFonts w:cstheme="minorHAnsi"/>
                <w:b/>
                <w:sz w:val="18"/>
                <w:szCs w:val="18"/>
              </w:rPr>
            </w:pPr>
            <w:r w:rsidRPr="003B041A">
              <w:rPr>
                <w:rFonts w:cstheme="minorHAnsi"/>
                <w:b/>
                <w:sz w:val="18"/>
                <w:szCs w:val="18"/>
              </w:rPr>
              <w:t>Drama</w:t>
            </w:r>
          </w:p>
          <w:p w14:paraId="75760A24" w14:textId="77777777" w:rsidR="003B041A" w:rsidRPr="003B041A" w:rsidRDefault="003B041A" w:rsidP="003B041A">
            <w:pPr>
              <w:jc w:val="center"/>
              <w:rPr>
                <w:rFonts w:cstheme="minorHAnsi"/>
                <w:b/>
                <w:sz w:val="18"/>
                <w:szCs w:val="18"/>
              </w:rPr>
            </w:pPr>
            <w:r w:rsidRPr="003B041A">
              <w:rPr>
                <w:rFonts w:cstheme="minorHAnsi"/>
                <w:b/>
                <w:sz w:val="18"/>
                <w:szCs w:val="18"/>
              </w:rPr>
              <w:t>(Materyal Oyunları)</w:t>
            </w:r>
          </w:p>
          <w:p w14:paraId="08C0D827" w14:textId="3FDEFDFD" w:rsidR="003B041A" w:rsidRPr="003B041A" w:rsidRDefault="003B041A" w:rsidP="003B041A">
            <w:pPr>
              <w:pStyle w:val="AralkYok"/>
              <w:jc w:val="center"/>
              <w:rPr>
                <w:rFonts w:cstheme="minorHAnsi"/>
                <w:sz w:val="18"/>
                <w:szCs w:val="18"/>
              </w:rPr>
            </w:pPr>
          </w:p>
        </w:tc>
        <w:tc>
          <w:tcPr>
            <w:tcW w:w="2490" w:type="dxa"/>
            <w:vAlign w:val="center"/>
          </w:tcPr>
          <w:p w14:paraId="7DFCE7B2" w14:textId="77777777" w:rsidR="003B041A" w:rsidRPr="003B041A" w:rsidRDefault="003B041A" w:rsidP="003B041A">
            <w:pPr>
              <w:rPr>
                <w:rFonts w:cstheme="minorHAnsi"/>
                <w:sz w:val="18"/>
                <w:szCs w:val="18"/>
              </w:rPr>
            </w:pPr>
            <w:r w:rsidRPr="003B041A">
              <w:rPr>
                <w:rFonts w:cstheme="minorHAnsi"/>
                <w:sz w:val="18"/>
                <w:szCs w:val="18"/>
              </w:rPr>
              <w:t>1. Günlük hayatta kullandığı nesneleri amacı dışında kullanır.</w:t>
            </w:r>
          </w:p>
          <w:p w14:paraId="6A5185CE" w14:textId="77777777" w:rsidR="003B041A" w:rsidRPr="003B041A" w:rsidRDefault="003B041A" w:rsidP="003B041A">
            <w:pPr>
              <w:rPr>
                <w:rFonts w:cstheme="minorHAnsi"/>
                <w:sz w:val="18"/>
                <w:szCs w:val="18"/>
              </w:rPr>
            </w:pPr>
            <w:r w:rsidRPr="003B041A">
              <w:rPr>
                <w:rFonts w:cstheme="minorHAnsi"/>
                <w:sz w:val="18"/>
                <w:szCs w:val="18"/>
              </w:rPr>
              <w:t>2. Atık malzemeleri kullanarak üç boyutlu figür yapar.</w:t>
            </w:r>
          </w:p>
          <w:p w14:paraId="548730A3" w14:textId="77777777" w:rsidR="003B041A" w:rsidRPr="003B041A" w:rsidRDefault="003B041A" w:rsidP="003B041A">
            <w:pPr>
              <w:rPr>
                <w:rFonts w:cstheme="minorHAnsi"/>
                <w:sz w:val="18"/>
                <w:szCs w:val="18"/>
              </w:rPr>
            </w:pPr>
            <w:r w:rsidRPr="003B041A">
              <w:rPr>
                <w:rFonts w:cstheme="minorHAnsi"/>
                <w:sz w:val="18"/>
                <w:szCs w:val="18"/>
              </w:rPr>
              <w:t>3. Yapılan figürlerden yola çıkarak öykü kurgular.</w:t>
            </w:r>
          </w:p>
          <w:p w14:paraId="0AE7932C" w14:textId="6161C045" w:rsidR="003B041A" w:rsidRPr="003B041A" w:rsidRDefault="003B041A" w:rsidP="003B041A">
            <w:pPr>
              <w:pStyle w:val="AralkYok"/>
              <w:rPr>
                <w:rFonts w:cstheme="minorHAnsi"/>
                <w:sz w:val="18"/>
                <w:szCs w:val="18"/>
              </w:rPr>
            </w:pPr>
            <w:r w:rsidRPr="003B041A">
              <w:rPr>
                <w:rFonts w:cstheme="minorHAnsi"/>
                <w:sz w:val="18"/>
                <w:szCs w:val="18"/>
              </w:rPr>
              <w:t>4. Görsel eserleri yorumlar ve oynar.</w:t>
            </w:r>
          </w:p>
        </w:tc>
        <w:tc>
          <w:tcPr>
            <w:tcW w:w="4904" w:type="dxa"/>
            <w:vAlign w:val="center"/>
          </w:tcPr>
          <w:p w14:paraId="44F97D6B" w14:textId="77777777" w:rsidR="003B041A" w:rsidRPr="003B041A" w:rsidRDefault="003B041A" w:rsidP="003B041A">
            <w:pPr>
              <w:rPr>
                <w:rFonts w:cstheme="minorHAnsi"/>
                <w:b/>
                <w:bCs/>
                <w:sz w:val="18"/>
                <w:szCs w:val="18"/>
              </w:rPr>
            </w:pPr>
            <w:r w:rsidRPr="003B041A">
              <w:rPr>
                <w:rFonts w:cstheme="minorHAnsi"/>
                <w:b/>
                <w:bCs/>
                <w:sz w:val="18"/>
                <w:szCs w:val="18"/>
              </w:rPr>
              <w:t>Şapka oyunu</w:t>
            </w:r>
          </w:p>
          <w:p w14:paraId="7105A798" w14:textId="324D47D1" w:rsidR="003B041A" w:rsidRPr="003B041A" w:rsidRDefault="003B041A" w:rsidP="003B041A">
            <w:pPr>
              <w:rPr>
                <w:rFonts w:cstheme="minorHAnsi"/>
                <w:sz w:val="18"/>
                <w:szCs w:val="18"/>
              </w:rPr>
            </w:pPr>
            <w:r w:rsidRPr="003B041A">
              <w:rPr>
                <w:rFonts w:cstheme="minorHAnsi"/>
                <w:sz w:val="18"/>
                <w:szCs w:val="18"/>
              </w:rPr>
              <w:t xml:space="preserve"> Öğrencilerinizden müzik eşliğinde mekânda serbest dolaşmalarını, dans etmelerini isteyiniz. Öğrencilerinize “Şimdi aranızdan bir arkadaşınıza bu şapkayı takacağım. Şapkayı taktığım arkadaşınız oyunun ebesi olacak. Ebelikten kurtulmak için o da şapkasını bir başkasına takmaya çalışacak. Şapkanın sizde fazla kalmamasına dikkat ediniz. Müziği durdurduğumda şapka kimin başındaysa o arkadaşınız oyun dışı kalır ve oyundan çıkmadan önce yeni ebeyi belirleyip şapkayı ebeye takar. Oyunun galibi son kalan arkadaşınız olacaktır.” diyerek oyunu anlatınız. Bir süre sonra müziği durdurunuz.</w:t>
            </w:r>
          </w:p>
        </w:tc>
      </w:tr>
      <w:tr w:rsidR="003B041A" w:rsidRPr="003C5843" w14:paraId="3F9E5B1C" w14:textId="77777777" w:rsidTr="003C5843">
        <w:trPr>
          <w:trHeight w:val="905"/>
          <w:jc w:val="center"/>
        </w:trPr>
        <w:tc>
          <w:tcPr>
            <w:tcW w:w="528" w:type="dxa"/>
            <w:vMerge/>
            <w:vAlign w:val="center"/>
          </w:tcPr>
          <w:p w14:paraId="4636CF73" w14:textId="77777777" w:rsidR="003B041A" w:rsidRPr="003C5843" w:rsidRDefault="003B041A" w:rsidP="003B041A">
            <w:pPr>
              <w:pStyle w:val="AralkYok"/>
              <w:jc w:val="center"/>
              <w:rPr>
                <w:rFonts w:cstheme="minorHAnsi"/>
                <w:sz w:val="18"/>
                <w:szCs w:val="18"/>
              </w:rPr>
            </w:pPr>
          </w:p>
        </w:tc>
        <w:tc>
          <w:tcPr>
            <w:tcW w:w="884" w:type="dxa"/>
            <w:vMerge/>
            <w:vAlign w:val="center"/>
          </w:tcPr>
          <w:p w14:paraId="3FC15A60" w14:textId="77777777" w:rsidR="003B041A" w:rsidRPr="003B041A" w:rsidRDefault="003B041A" w:rsidP="003B041A">
            <w:pPr>
              <w:pStyle w:val="AralkYok"/>
              <w:jc w:val="center"/>
              <w:rPr>
                <w:rFonts w:cstheme="minorHAnsi"/>
                <w:b/>
                <w:bCs/>
                <w:sz w:val="18"/>
                <w:szCs w:val="18"/>
              </w:rPr>
            </w:pPr>
          </w:p>
        </w:tc>
        <w:tc>
          <w:tcPr>
            <w:tcW w:w="718" w:type="dxa"/>
            <w:vAlign w:val="center"/>
          </w:tcPr>
          <w:p w14:paraId="77B4F3E2" w14:textId="01126F15" w:rsidR="003B041A" w:rsidRPr="003B041A" w:rsidRDefault="003B041A" w:rsidP="003B041A">
            <w:pPr>
              <w:pStyle w:val="AralkYok"/>
              <w:jc w:val="center"/>
              <w:rPr>
                <w:rFonts w:cstheme="minorHAnsi"/>
                <w:sz w:val="18"/>
                <w:szCs w:val="18"/>
              </w:rPr>
            </w:pPr>
            <w:r w:rsidRPr="003B041A">
              <w:rPr>
                <w:rFonts w:cstheme="minorHAnsi"/>
                <w:sz w:val="18"/>
                <w:szCs w:val="18"/>
              </w:rPr>
              <w:t>1</w:t>
            </w:r>
          </w:p>
        </w:tc>
        <w:tc>
          <w:tcPr>
            <w:tcW w:w="1346" w:type="dxa"/>
            <w:vAlign w:val="center"/>
          </w:tcPr>
          <w:p w14:paraId="18826153" w14:textId="09E6DA76" w:rsidR="003B041A" w:rsidRPr="003B041A" w:rsidRDefault="003B041A" w:rsidP="003B041A">
            <w:pPr>
              <w:pStyle w:val="AralkYok"/>
              <w:jc w:val="center"/>
              <w:rPr>
                <w:rFonts w:cstheme="minorHAnsi"/>
                <w:sz w:val="18"/>
                <w:szCs w:val="18"/>
              </w:rPr>
            </w:pPr>
            <w:r w:rsidRPr="003B041A">
              <w:rPr>
                <w:rFonts w:cstheme="minorHAnsi"/>
                <w:b/>
                <w:sz w:val="18"/>
                <w:szCs w:val="18"/>
              </w:rPr>
              <w:t>Geleneksel Oyun</w:t>
            </w:r>
          </w:p>
        </w:tc>
        <w:tc>
          <w:tcPr>
            <w:tcW w:w="2490" w:type="dxa"/>
            <w:vAlign w:val="center"/>
          </w:tcPr>
          <w:p w14:paraId="73FD0B3A" w14:textId="53F99918" w:rsidR="003B041A" w:rsidRPr="003B041A" w:rsidRDefault="003B041A" w:rsidP="003B041A">
            <w:pPr>
              <w:pStyle w:val="AralkYok"/>
              <w:rPr>
                <w:rFonts w:cstheme="minorHAnsi"/>
                <w:sz w:val="18"/>
                <w:szCs w:val="18"/>
              </w:rPr>
            </w:pPr>
            <w:r w:rsidRPr="003B041A">
              <w:rPr>
                <w:rFonts w:cstheme="minorHAnsi"/>
                <w:sz w:val="18"/>
                <w:szCs w:val="18"/>
              </w:rPr>
              <w:t>Kültürümüze ait geleneksel oyunlar ile dansları tanır ve uygular.</w:t>
            </w:r>
          </w:p>
        </w:tc>
        <w:tc>
          <w:tcPr>
            <w:tcW w:w="4904" w:type="dxa"/>
            <w:vAlign w:val="center"/>
          </w:tcPr>
          <w:p w14:paraId="403D24DC" w14:textId="77777777" w:rsidR="003B041A" w:rsidRPr="003B041A" w:rsidRDefault="003B041A" w:rsidP="003B041A">
            <w:pPr>
              <w:rPr>
                <w:rFonts w:cstheme="minorHAnsi"/>
                <w:b/>
                <w:sz w:val="18"/>
                <w:szCs w:val="18"/>
              </w:rPr>
            </w:pPr>
            <w:proofErr w:type="gramStart"/>
            <w:r w:rsidRPr="003B041A">
              <w:rPr>
                <w:rFonts w:cstheme="minorHAnsi"/>
                <w:b/>
                <w:sz w:val="18"/>
                <w:szCs w:val="18"/>
              </w:rPr>
              <w:t>SAKLAMBAÇ -</w:t>
            </w:r>
            <w:proofErr w:type="gramEnd"/>
            <w:r w:rsidRPr="003B041A">
              <w:rPr>
                <w:rFonts w:cstheme="minorHAnsi"/>
                <w:b/>
                <w:sz w:val="18"/>
                <w:szCs w:val="18"/>
              </w:rPr>
              <w:t xml:space="preserve"> ÜSÜYNEN BİTTİ (SOBE SOBE)</w:t>
            </w:r>
          </w:p>
          <w:p w14:paraId="04BBD73B" w14:textId="77777777" w:rsidR="003B041A" w:rsidRPr="003B041A" w:rsidRDefault="003B041A" w:rsidP="003B041A">
            <w:pPr>
              <w:rPr>
                <w:rFonts w:cstheme="minorHAnsi"/>
                <w:sz w:val="18"/>
                <w:szCs w:val="18"/>
              </w:rPr>
            </w:pPr>
            <w:r w:rsidRPr="003B041A">
              <w:rPr>
                <w:rFonts w:cstheme="minorHAnsi"/>
                <w:sz w:val="18"/>
                <w:szCs w:val="18"/>
              </w:rPr>
              <w:t>Oyundan önce aşağıdaki şekilde sayışma yapılarak ebe belirlenir.</w:t>
            </w:r>
          </w:p>
          <w:p w14:paraId="353C949A" w14:textId="77777777" w:rsidR="003B041A" w:rsidRPr="003B041A" w:rsidRDefault="003B041A" w:rsidP="003B041A">
            <w:pPr>
              <w:rPr>
                <w:rFonts w:cstheme="minorHAnsi"/>
                <w:sz w:val="18"/>
                <w:szCs w:val="18"/>
              </w:rPr>
            </w:pPr>
            <w:proofErr w:type="spellStart"/>
            <w:r w:rsidRPr="003B041A">
              <w:rPr>
                <w:rFonts w:cstheme="minorHAnsi"/>
                <w:sz w:val="18"/>
                <w:szCs w:val="18"/>
              </w:rPr>
              <w:t>Üsüynen</w:t>
            </w:r>
            <w:proofErr w:type="spellEnd"/>
            <w:r w:rsidRPr="003B041A">
              <w:rPr>
                <w:rFonts w:cstheme="minorHAnsi"/>
                <w:sz w:val="18"/>
                <w:szCs w:val="18"/>
              </w:rPr>
              <w:t xml:space="preserve"> bitti, ucu yitti.</w:t>
            </w:r>
          </w:p>
          <w:p w14:paraId="701DAB30" w14:textId="77777777" w:rsidR="003B041A" w:rsidRPr="003B041A" w:rsidRDefault="003B041A" w:rsidP="003B041A">
            <w:pPr>
              <w:rPr>
                <w:rFonts w:cstheme="minorHAnsi"/>
                <w:sz w:val="18"/>
                <w:szCs w:val="18"/>
              </w:rPr>
            </w:pPr>
            <w:r w:rsidRPr="003B041A">
              <w:rPr>
                <w:rFonts w:cstheme="minorHAnsi"/>
                <w:sz w:val="18"/>
                <w:szCs w:val="18"/>
              </w:rPr>
              <w:t>Bal ballı hoca, ballı hoca.</w:t>
            </w:r>
          </w:p>
          <w:p w14:paraId="3D3D4913" w14:textId="77777777" w:rsidR="003B041A" w:rsidRPr="003B041A" w:rsidRDefault="003B041A" w:rsidP="003B041A">
            <w:pPr>
              <w:rPr>
                <w:rFonts w:cstheme="minorHAnsi"/>
                <w:sz w:val="18"/>
                <w:szCs w:val="18"/>
              </w:rPr>
            </w:pPr>
            <w:r w:rsidRPr="003B041A">
              <w:rPr>
                <w:rFonts w:cstheme="minorHAnsi"/>
                <w:sz w:val="18"/>
                <w:szCs w:val="18"/>
              </w:rPr>
              <w:t xml:space="preserve">Şaptan </w:t>
            </w:r>
            <w:proofErr w:type="spellStart"/>
            <w:r w:rsidRPr="003B041A">
              <w:rPr>
                <w:rFonts w:cstheme="minorHAnsi"/>
                <w:sz w:val="18"/>
                <w:szCs w:val="18"/>
              </w:rPr>
              <w:t>şabadan</w:t>
            </w:r>
            <w:proofErr w:type="spellEnd"/>
            <w:r w:rsidRPr="003B041A">
              <w:rPr>
                <w:rFonts w:cstheme="minorHAnsi"/>
                <w:sz w:val="18"/>
                <w:szCs w:val="18"/>
              </w:rPr>
              <w:t>, kuş dili cabadan.</w:t>
            </w:r>
          </w:p>
          <w:p w14:paraId="73292275" w14:textId="77777777" w:rsidR="003B041A" w:rsidRPr="003B041A" w:rsidRDefault="003B041A" w:rsidP="003B041A">
            <w:pPr>
              <w:rPr>
                <w:rFonts w:cstheme="minorHAnsi"/>
                <w:sz w:val="18"/>
                <w:szCs w:val="18"/>
              </w:rPr>
            </w:pPr>
            <w:r w:rsidRPr="003B041A">
              <w:rPr>
                <w:rFonts w:cstheme="minorHAnsi"/>
                <w:sz w:val="18"/>
                <w:szCs w:val="18"/>
              </w:rPr>
              <w:t xml:space="preserve"> </w:t>
            </w:r>
          </w:p>
          <w:p w14:paraId="4DA4A016" w14:textId="0C1BEA6D" w:rsidR="003B041A" w:rsidRPr="003B041A" w:rsidRDefault="003B041A" w:rsidP="003B041A">
            <w:pPr>
              <w:pStyle w:val="AralkYok"/>
              <w:rPr>
                <w:rFonts w:cstheme="minorHAnsi"/>
                <w:sz w:val="18"/>
                <w:szCs w:val="18"/>
              </w:rPr>
            </w:pPr>
            <w:r w:rsidRPr="003B041A">
              <w:rPr>
                <w:rFonts w:cstheme="minorHAnsi"/>
                <w:sz w:val="18"/>
                <w:szCs w:val="18"/>
              </w:rPr>
              <w:t xml:space="preserve">Bir kale belirlenir. Ebe kalede gözlerini kapatarak belirlenen sayıya kadar (20-30 gibi) sayar. Sayma bitince "Yanın yören, sağım solum sobe, saklanmayan ebe" der ve gözlerini açar. Ebe saklanan oyuncuları bulmaya başlar. Ebe herkesi bulursa (sobelerse) içlerinden birini ebe </w:t>
            </w:r>
            <w:proofErr w:type="gramStart"/>
            <w:r w:rsidRPr="003B041A">
              <w:rPr>
                <w:rFonts w:cstheme="minorHAnsi"/>
                <w:sz w:val="18"/>
                <w:szCs w:val="18"/>
              </w:rPr>
              <w:t>seçer,</w:t>
            </w:r>
            <w:proofErr w:type="gramEnd"/>
            <w:r w:rsidRPr="003B041A">
              <w:rPr>
                <w:rFonts w:cstheme="minorHAnsi"/>
                <w:sz w:val="18"/>
                <w:szCs w:val="18"/>
              </w:rPr>
              <w:t xml:space="preserve"> veya en önce sobelenen ebe olur. Eğer ebe yanlış kişiyi sobelerse "Çanak çömlek patladı" olur ve oyun yeniden başlar.</w:t>
            </w:r>
          </w:p>
        </w:tc>
      </w:tr>
      <w:tr w:rsidR="003B041A" w:rsidRPr="003C5843" w14:paraId="09B5F5C9" w14:textId="77777777" w:rsidTr="003C5843">
        <w:trPr>
          <w:trHeight w:val="854"/>
          <w:jc w:val="center"/>
        </w:trPr>
        <w:tc>
          <w:tcPr>
            <w:tcW w:w="528" w:type="dxa"/>
            <w:vMerge/>
            <w:vAlign w:val="center"/>
          </w:tcPr>
          <w:p w14:paraId="391A2953" w14:textId="77777777" w:rsidR="003B041A" w:rsidRPr="003C5843" w:rsidRDefault="003B041A" w:rsidP="003B041A">
            <w:pPr>
              <w:pStyle w:val="AralkYok"/>
              <w:jc w:val="center"/>
              <w:rPr>
                <w:rFonts w:cstheme="minorHAnsi"/>
                <w:sz w:val="18"/>
                <w:szCs w:val="18"/>
              </w:rPr>
            </w:pPr>
          </w:p>
        </w:tc>
        <w:tc>
          <w:tcPr>
            <w:tcW w:w="884" w:type="dxa"/>
            <w:vMerge w:val="restart"/>
            <w:textDirection w:val="btLr"/>
            <w:vAlign w:val="center"/>
          </w:tcPr>
          <w:p w14:paraId="39B24C9B" w14:textId="6D0A7146" w:rsidR="003B041A" w:rsidRPr="003B041A" w:rsidRDefault="003B041A" w:rsidP="003B041A">
            <w:pPr>
              <w:pStyle w:val="AralkYok"/>
              <w:ind w:left="113" w:right="113"/>
              <w:jc w:val="center"/>
              <w:rPr>
                <w:rFonts w:cstheme="minorHAnsi"/>
                <w:b/>
                <w:bCs/>
                <w:sz w:val="18"/>
                <w:szCs w:val="18"/>
              </w:rPr>
            </w:pPr>
            <w:r w:rsidRPr="003B041A">
              <w:rPr>
                <w:rFonts w:cstheme="minorHAnsi"/>
                <w:b/>
                <w:bCs/>
                <w:sz w:val="18"/>
                <w:szCs w:val="18"/>
              </w:rPr>
              <w:t>18</w:t>
            </w:r>
            <w:r w:rsidRPr="003B041A">
              <w:rPr>
                <w:rFonts w:cstheme="minorHAnsi"/>
                <w:b/>
                <w:bCs/>
                <w:sz w:val="18"/>
                <w:szCs w:val="18"/>
              </w:rPr>
              <w:t>-</w:t>
            </w:r>
            <w:r w:rsidRPr="003B041A">
              <w:rPr>
                <w:rFonts w:cstheme="minorHAnsi"/>
                <w:b/>
                <w:bCs/>
                <w:sz w:val="18"/>
                <w:szCs w:val="18"/>
              </w:rPr>
              <w:t>22</w:t>
            </w:r>
            <w:r w:rsidRPr="003B041A">
              <w:rPr>
                <w:rFonts w:cstheme="minorHAnsi"/>
                <w:b/>
                <w:bCs/>
                <w:sz w:val="18"/>
                <w:szCs w:val="18"/>
              </w:rPr>
              <w:t xml:space="preserve"> MAYIS</w:t>
            </w:r>
          </w:p>
          <w:p w14:paraId="3BB01B10" w14:textId="0F264E42" w:rsidR="003B041A" w:rsidRPr="003B041A" w:rsidRDefault="003B041A" w:rsidP="003B041A">
            <w:pPr>
              <w:pStyle w:val="AralkYok"/>
              <w:ind w:left="113" w:right="113"/>
              <w:jc w:val="center"/>
              <w:rPr>
                <w:rFonts w:cstheme="minorHAnsi"/>
                <w:b/>
                <w:bCs/>
                <w:sz w:val="18"/>
                <w:szCs w:val="18"/>
              </w:rPr>
            </w:pPr>
            <w:r w:rsidRPr="003B041A">
              <w:rPr>
                <w:rFonts w:cstheme="minorHAnsi"/>
                <w:b/>
                <w:bCs/>
                <w:sz w:val="18"/>
                <w:szCs w:val="18"/>
              </w:rPr>
              <w:t>(3</w:t>
            </w:r>
            <w:r w:rsidRPr="003B041A">
              <w:rPr>
                <w:rFonts w:cstheme="minorHAnsi"/>
                <w:b/>
                <w:bCs/>
                <w:sz w:val="18"/>
                <w:szCs w:val="18"/>
              </w:rPr>
              <w:t>3</w:t>
            </w:r>
            <w:r w:rsidRPr="003B041A">
              <w:rPr>
                <w:rFonts w:cstheme="minorHAnsi"/>
                <w:b/>
                <w:bCs/>
                <w:sz w:val="18"/>
                <w:szCs w:val="18"/>
              </w:rPr>
              <w:t>. HAFTA)</w:t>
            </w:r>
          </w:p>
        </w:tc>
        <w:tc>
          <w:tcPr>
            <w:tcW w:w="718" w:type="dxa"/>
            <w:vAlign w:val="center"/>
          </w:tcPr>
          <w:p w14:paraId="6E0AFA58" w14:textId="34DF1DFC" w:rsidR="003B041A" w:rsidRPr="003B041A" w:rsidRDefault="003B041A" w:rsidP="003B041A">
            <w:pPr>
              <w:pStyle w:val="AralkYok"/>
              <w:jc w:val="center"/>
              <w:rPr>
                <w:rFonts w:cstheme="minorHAnsi"/>
                <w:sz w:val="18"/>
                <w:szCs w:val="18"/>
              </w:rPr>
            </w:pPr>
            <w:r w:rsidRPr="003B041A">
              <w:rPr>
                <w:rFonts w:cstheme="minorHAnsi"/>
                <w:sz w:val="18"/>
                <w:szCs w:val="18"/>
              </w:rPr>
              <w:t>1</w:t>
            </w:r>
          </w:p>
        </w:tc>
        <w:tc>
          <w:tcPr>
            <w:tcW w:w="1346" w:type="dxa"/>
            <w:vAlign w:val="center"/>
          </w:tcPr>
          <w:p w14:paraId="0B89CD61" w14:textId="77777777" w:rsidR="003B041A" w:rsidRPr="003B041A" w:rsidRDefault="003B041A" w:rsidP="003B041A">
            <w:pPr>
              <w:jc w:val="center"/>
              <w:rPr>
                <w:rFonts w:cstheme="minorHAnsi"/>
                <w:b/>
                <w:sz w:val="18"/>
                <w:szCs w:val="18"/>
              </w:rPr>
            </w:pPr>
            <w:r w:rsidRPr="003B041A">
              <w:rPr>
                <w:rFonts w:cstheme="minorHAnsi"/>
                <w:b/>
                <w:sz w:val="18"/>
                <w:szCs w:val="18"/>
              </w:rPr>
              <w:t>Drama</w:t>
            </w:r>
          </w:p>
          <w:p w14:paraId="4098C4B3" w14:textId="77777777" w:rsidR="003B041A" w:rsidRPr="003B041A" w:rsidRDefault="003B041A" w:rsidP="003B041A">
            <w:pPr>
              <w:jc w:val="center"/>
              <w:rPr>
                <w:rFonts w:cstheme="minorHAnsi"/>
                <w:b/>
                <w:sz w:val="18"/>
                <w:szCs w:val="18"/>
              </w:rPr>
            </w:pPr>
            <w:r w:rsidRPr="003B041A">
              <w:rPr>
                <w:rFonts w:cstheme="minorHAnsi"/>
                <w:b/>
                <w:sz w:val="18"/>
                <w:szCs w:val="18"/>
              </w:rPr>
              <w:t>(Ritim, Ses, Devinim)</w:t>
            </w:r>
          </w:p>
          <w:p w14:paraId="0CF557DB" w14:textId="6DDB2791" w:rsidR="003B041A" w:rsidRPr="003B041A" w:rsidRDefault="003B041A" w:rsidP="003B041A">
            <w:pPr>
              <w:pStyle w:val="AralkYok"/>
              <w:jc w:val="center"/>
              <w:rPr>
                <w:rFonts w:cstheme="minorHAnsi"/>
                <w:sz w:val="18"/>
                <w:szCs w:val="18"/>
              </w:rPr>
            </w:pPr>
          </w:p>
        </w:tc>
        <w:tc>
          <w:tcPr>
            <w:tcW w:w="2490" w:type="dxa"/>
            <w:vAlign w:val="center"/>
          </w:tcPr>
          <w:p w14:paraId="196F0EB1" w14:textId="77777777" w:rsidR="003B041A" w:rsidRPr="003B041A" w:rsidRDefault="003B041A" w:rsidP="003B041A">
            <w:pPr>
              <w:rPr>
                <w:rFonts w:cstheme="minorHAnsi"/>
                <w:sz w:val="18"/>
                <w:szCs w:val="18"/>
              </w:rPr>
            </w:pPr>
            <w:r w:rsidRPr="003B041A">
              <w:rPr>
                <w:rFonts w:cstheme="minorHAnsi"/>
                <w:sz w:val="18"/>
                <w:szCs w:val="18"/>
              </w:rPr>
              <w:t>1. Günlük hayatta kullandığı nesneleri amacı dışında kullanır.</w:t>
            </w:r>
          </w:p>
          <w:p w14:paraId="549368BA" w14:textId="77777777" w:rsidR="003B041A" w:rsidRPr="003B041A" w:rsidRDefault="003B041A" w:rsidP="003B041A">
            <w:pPr>
              <w:rPr>
                <w:rFonts w:cstheme="minorHAnsi"/>
                <w:sz w:val="18"/>
                <w:szCs w:val="18"/>
              </w:rPr>
            </w:pPr>
            <w:r w:rsidRPr="003B041A">
              <w:rPr>
                <w:rFonts w:cstheme="minorHAnsi"/>
                <w:sz w:val="18"/>
                <w:szCs w:val="18"/>
              </w:rPr>
              <w:t>2. Atık malzemeleri kullanarak üç boyutlu figür yapar.</w:t>
            </w:r>
          </w:p>
          <w:p w14:paraId="36258BE6" w14:textId="77777777" w:rsidR="003B041A" w:rsidRPr="003B041A" w:rsidRDefault="003B041A" w:rsidP="003B041A">
            <w:pPr>
              <w:rPr>
                <w:rFonts w:cstheme="minorHAnsi"/>
                <w:sz w:val="18"/>
                <w:szCs w:val="18"/>
              </w:rPr>
            </w:pPr>
            <w:r w:rsidRPr="003B041A">
              <w:rPr>
                <w:rFonts w:cstheme="minorHAnsi"/>
                <w:sz w:val="18"/>
                <w:szCs w:val="18"/>
              </w:rPr>
              <w:t>3. Yapılan figürlerden yola çıkarak öykü kurgular.</w:t>
            </w:r>
          </w:p>
          <w:p w14:paraId="3632F163" w14:textId="5974D8B6" w:rsidR="003B041A" w:rsidRPr="003B041A" w:rsidRDefault="003B041A" w:rsidP="003B041A">
            <w:pPr>
              <w:pStyle w:val="AralkYok"/>
              <w:rPr>
                <w:rFonts w:cstheme="minorHAnsi"/>
                <w:sz w:val="18"/>
                <w:szCs w:val="18"/>
              </w:rPr>
            </w:pPr>
            <w:r w:rsidRPr="003B041A">
              <w:rPr>
                <w:rFonts w:cstheme="minorHAnsi"/>
                <w:sz w:val="18"/>
                <w:szCs w:val="18"/>
              </w:rPr>
              <w:t>4. Görsel eserleri yorumlar ve oynar.</w:t>
            </w:r>
          </w:p>
        </w:tc>
        <w:tc>
          <w:tcPr>
            <w:tcW w:w="4904" w:type="dxa"/>
            <w:vAlign w:val="center"/>
          </w:tcPr>
          <w:p w14:paraId="1549A70B" w14:textId="77777777" w:rsidR="003B041A" w:rsidRPr="003B041A" w:rsidRDefault="003B041A" w:rsidP="003B041A">
            <w:pPr>
              <w:rPr>
                <w:rFonts w:cstheme="minorHAnsi"/>
                <w:b/>
                <w:bCs/>
                <w:sz w:val="18"/>
                <w:szCs w:val="18"/>
              </w:rPr>
            </w:pPr>
            <w:r w:rsidRPr="003B041A">
              <w:rPr>
                <w:rFonts w:cstheme="minorHAnsi"/>
                <w:b/>
                <w:bCs/>
                <w:sz w:val="18"/>
                <w:szCs w:val="18"/>
              </w:rPr>
              <w:t>Konuşan Nesne</w:t>
            </w:r>
          </w:p>
          <w:p w14:paraId="4599FC14" w14:textId="77777777" w:rsidR="003B041A" w:rsidRPr="003B041A" w:rsidRDefault="003B041A" w:rsidP="003B041A">
            <w:pPr>
              <w:rPr>
                <w:rFonts w:cstheme="minorHAnsi"/>
                <w:sz w:val="18"/>
                <w:szCs w:val="18"/>
              </w:rPr>
            </w:pPr>
            <w:r w:rsidRPr="003B041A">
              <w:rPr>
                <w:rFonts w:cstheme="minorHAnsi"/>
                <w:sz w:val="18"/>
                <w:szCs w:val="18"/>
              </w:rPr>
              <w:t>Bu çalışmada her öğrenci bir nesne seçer. Öğrencilerden seçtikleri nesneler</w:t>
            </w:r>
          </w:p>
          <w:p w14:paraId="5B6340B3" w14:textId="3F68761D" w:rsidR="003B041A" w:rsidRPr="003B041A" w:rsidRDefault="003B041A" w:rsidP="003B041A">
            <w:pPr>
              <w:rPr>
                <w:rFonts w:cstheme="minorHAnsi"/>
                <w:sz w:val="18"/>
                <w:szCs w:val="18"/>
              </w:rPr>
            </w:pPr>
            <w:proofErr w:type="gramStart"/>
            <w:r w:rsidRPr="003B041A">
              <w:rPr>
                <w:rFonts w:cstheme="minorHAnsi"/>
                <w:sz w:val="18"/>
                <w:szCs w:val="18"/>
              </w:rPr>
              <w:t>için</w:t>
            </w:r>
            <w:proofErr w:type="gramEnd"/>
            <w:r w:rsidRPr="003B041A">
              <w:rPr>
                <w:rFonts w:cstheme="minorHAnsi"/>
                <w:sz w:val="18"/>
                <w:szCs w:val="18"/>
              </w:rPr>
              <w:t xml:space="preserve"> “Bu nesnelerin sesi olsaydı nasıl olurdu?, Duyguları neler olurdu?, Nasıl yansıtırlardı? Ne yapmak </w:t>
            </w:r>
            <w:proofErr w:type="gramStart"/>
            <w:r w:rsidRPr="003B041A">
              <w:rPr>
                <w:rFonts w:cstheme="minorHAnsi"/>
                <w:sz w:val="18"/>
                <w:szCs w:val="18"/>
              </w:rPr>
              <w:t>isterlerdi?,</w:t>
            </w:r>
            <w:proofErr w:type="gramEnd"/>
            <w:r w:rsidRPr="003B041A">
              <w:rPr>
                <w:rFonts w:cstheme="minorHAnsi"/>
                <w:sz w:val="18"/>
                <w:szCs w:val="18"/>
              </w:rPr>
              <w:t xml:space="preserve"> Ne söylemek isterlerdi? …” gibi soruların cevaplarını düşünmeleri istenir. Öğrenciler bu gibi sorulara verdikleri yanıtlar çerçevesinde seçtikleri nesne için kısa bir öykü kurgular ve oynarlar.</w:t>
            </w:r>
          </w:p>
        </w:tc>
      </w:tr>
      <w:tr w:rsidR="003B041A" w:rsidRPr="003C5843" w14:paraId="1D06DC4F" w14:textId="77777777" w:rsidTr="003C5843">
        <w:trPr>
          <w:trHeight w:val="905"/>
          <w:jc w:val="center"/>
        </w:trPr>
        <w:tc>
          <w:tcPr>
            <w:tcW w:w="528" w:type="dxa"/>
            <w:vMerge/>
            <w:vAlign w:val="center"/>
          </w:tcPr>
          <w:p w14:paraId="24A2E2EF" w14:textId="77777777" w:rsidR="003B041A" w:rsidRPr="003C5843" w:rsidRDefault="003B041A" w:rsidP="003B041A">
            <w:pPr>
              <w:pStyle w:val="AralkYok"/>
              <w:jc w:val="center"/>
              <w:rPr>
                <w:rFonts w:cstheme="minorHAnsi"/>
                <w:sz w:val="18"/>
                <w:szCs w:val="18"/>
              </w:rPr>
            </w:pPr>
          </w:p>
        </w:tc>
        <w:tc>
          <w:tcPr>
            <w:tcW w:w="884" w:type="dxa"/>
            <w:vMerge/>
            <w:vAlign w:val="center"/>
          </w:tcPr>
          <w:p w14:paraId="17E8A62C" w14:textId="77777777" w:rsidR="003B041A" w:rsidRPr="003B041A" w:rsidRDefault="003B041A" w:rsidP="003B041A">
            <w:pPr>
              <w:pStyle w:val="AralkYok"/>
              <w:jc w:val="center"/>
              <w:rPr>
                <w:rFonts w:cstheme="minorHAnsi"/>
                <w:b/>
                <w:bCs/>
                <w:sz w:val="18"/>
                <w:szCs w:val="18"/>
              </w:rPr>
            </w:pPr>
          </w:p>
        </w:tc>
        <w:tc>
          <w:tcPr>
            <w:tcW w:w="718" w:type="dxa"/>
            <w:vAlign w:val="center"/>
          </w:tcPr>
          <w:p w14:paraId="533B9410" w14:textId="6E8E11EE" w:rsidR="003B041A" w:rsidRPr="003B041A" w:rsidRDefault="003B041A" w:rsidP="003B041A">
            <w:pPr>
              <w:pStyle w:val="AralkYok"/>
              <w:jc w:val="center"/>
              <w:rPr>
                <w:rFonts w:cstheme="minorHAnsi"/>
                <w:sz w:val="18"/>
                <w:szCs w:val="18"/>
              </w:rPr>
            </w:pPr>
            <w:r w:rsidRPr="003B041A">
              <w:rPr>
                <w:rFonts w:cstheme="minorHAnsi"/>
                <w:sz w:val="18"/>
                <w:szCs w:val="18"/>
              </w:rPr>
              <w:t>1</w:t>
            </w:r>
          </w:p>
        </w:tc>
        <w:tc>
          <w:tcPr>
            <w:tcW w:w="1346" w:type="dxa"/>
            <w:vAlign w:val="center"/>
          </w:tcPr>
          <w:p w14:paraId="718E1DD2" w14:textId="7005C340" w:rsidR="003B041A" w:rsidRPr="003B041A" w:rsidRDefault="003B041A" w:rsidP="003B041A">
            <w:pPr>
              <w:pStyle w:val="AralkYok"/>
              <w:jc w:val="center"/>
              <w:rPr>
                <w:rFonts w:cstheme="minorHAnsi"/>
                <w:sz w:val="18"/>
                <w:szCs w:val="18"/>
              </w:rPr>
            </w:pPr>
            <w:r w:rsidRPr="003B041A">
              <w:rPr>
                <w:rFonts w:cstheme="minorHAnsi"/>
                <w:b/>
                <w:sz w:val="18"/>
                <w:szCs w:val="18"/>
              </w:rPr>
              <w:t>Masal</w:t>
            </w:r>
          </w:p>
        </w:tc>
        <w:tc>
          <w:tcPr>
            <w:tcW w:w="2490" w:type="dxa"/>
            <w:vAlign w:val="center"/>
          </w:tcPr>
          <w:p w14:paraId="2FAC1EDA" w14:textId="7EBBAF93" w:rsidR="003B041A" w:rsidRPr="003B041A" w:rsidRDefault="003B041A" w:rsidP="003B041A">
            <w:pPr>
              <w:pStyle w:val="AralkYok"/>
              <w:rPr>
                <w:rFonts w:cstheme="minorHAnsi"/>
                <w:sz w:val="18"/>
                <w:szCs w:val="18"/>
              </w:rPr>
            </w:pPr>
            <w:r w:rsidRPr="003B041A">
              <w:rPr>
                <w:rFonts w:cstheme="minorHAnsi"/>
                <w:sz w:val="18"/>
                <w:szCs w:val="18"/>
              </w:rPr>
              <w:t>Fiziksel, zihinsel, duygusal, sosyal gelişimini artırır.</w:t>
            </w:r>
          </w:p>
        </w:tc>
        <w:tc>
          <w:tcPr>
            <w:tcW w:w="4904" w:type="dxa"/>
            <w:vAlign w:val="center"/>
          </w:tcPr>
          <w:p w14:paraId="79286064" w14:textId="4BDEA4FC" w:rsidR="003B041A" w:rsidRPr="003B041A" w:rsidRDefault="003B041A" w:rsidP="003B041A">
            <w:pPr>
              <w:rPr>
                <w:rFonts w:cstheme="minorHAnsi"/>
                <w:sz w:val="18"/>
                <w:szCs w:val="18"/>
              </w:rPr>
            </w:pPr>
            <w:r w:rsidRPr="003B041A">
              <w:rPr>
                <w:rFonts w:cstheme="minorHAnsi"/>
                <w:b/>
                <w:bCs/>
                <w:sz w:val="18"/>
                <w:szCs w:val="18"/>
              </w:rPr>
              <w:t>Tarla Kuşu ve Yavruları</w:t>
            </w:r>
          </w:p>
        </w:tc>
      </w:tr>
    </w:tbl>
    <w:p w14:paraId="42C3E3BE" w14:textId="77777777" w:rsidR="00CC0107" w:rsidRDefault="00CC0107" w:rsidP="00CC0107">
      <w:pPr>
        <w:pStyle w:val="AralkYok"/>
        <w:jc w:val="center"/>
      </w:pPr>
    </w:p>
    <w:p w14:paraId="79C4BBBF" w14:textId="77777777" w:rsidR="00AB52AB" w:rsidRDefault="00AB52AB" w:rsidP="00CC0107">
      <w:pPr>
        <w:pStyle w:val="AralkYok"/>
        <w:jc w:val="center"/>
      </w:pPr>
    </w:p>
    <w:p w14:paraId="06002191" w14:textId="54EC1E60" w:rsidR="00AB52AB" w:rsidRDefault="00AB52AB" w:rsidP="00CC0107">
      <w:pPr>
        <w:pStyle w:val="AralkYok"/>
        <w:jc w:val="center"/>
      </w:pPr>
      <w:r>
        <w:tab/>
      </w:r>
      <w:r>
        <w:tab/>
      </w:r>
      <w:r>
        <w:tab/>
      </w:r>
      <w:r>
        <w:tab/>
      </w:r>
      <w:r>
        <w:tab/>
      </w:r>
      <w:r>
        <w:tab/>
      </w:r>
      <w:r>
        <w:tab/>
      </w:r>
      <w:r>
        <w:tab/>
      </w:r>
      <w:r>
        <w:tab/>
      </w:r>
      <w:r w:rsidR="004B2281">
        <w:t xml:space="preserve">                      </w:t>
      </w:r>
      <w:r w:rsidR="003B041A">
        <w:t>22</w:t>
      </w:r>
      <w:r>
        <w:t>/</w:t>
      </w:r>
      <w:r w:rsidR="003C5843">
        <w:t>0</w:t>
      </w:r>
      <w:r w:rsidR="003B041A">
        <w:t>5</w:t>
      </w:r>
      <w:r>
        <w:t>/202</w:t>
      </w:r>
      <w:r w:rsidR="003C5843">
        <w:t>6</w:t>
      </w:r>
    </w:p>
    <w:p w14:paraId="2ED6A488" w14:textId="700CBCDB" w:rsidR="00AB52AB" w:rsidRDefault="004B2281" w:rsidP="004B2281">
      <w:pPr>
        <w:pStyle w:val="AralkYok"/>
      </w:pPr>
      <w:r>
        <w:t xml:space="preserve">    </w:t>
      </w:r>
      <w:r w:rsidR="00917786">
        <w:t>Sınıf Öğretmeni</w:t>
      </w:r>
      <w:r w:rsidR="00AB52AB">
        <w:tab/>
      </w:r>
      <w:r w:rsidR="00AB52AB">
        <w:tab/>
      </w:r>
      <w:r w:rsidR="00AB52AB">
        <w:tab/>
      </w:r>
      <w:r w:rsidR="00AB52AB">
        <w:tab/>
      </w:r>
      <w:r w:rsidR="00AB52AB">
        <w:tab/>
      </w:r>
      <w:r w:rsidR="00AB52AB">
        <w:tab/>
      </w:r>
      <w:r w:rsidR="00AB52AB">
        <w:tab/>
      </w:r>
      <w:r w:rsidR="00AB52AB">
        <w:tab/>
      </w:r>
      <w:r w:rsidR="00AB52AB">
        <w:tab/>
      </w:r>
      <w:r>
        <w:t xml:space="preserve">    </w:t>
      </w:r>
      <w:r w:rsidR="00917786">
        <w:t xml:space="preserve">       </w:t>
      </w:r>
      <w:r>
        <w:t xml:space="preserve"> </w:t>
      </w:r>
      <w:r w:rsidR="00917786">
        <w:t>Okul Müdürü</w:t>
      </w: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091E2F"/>
    <w:rsid w:val="003B041A"/>
    <w:rsid w:val="003C5843"/>
    <w:rsid w:val="00466994"/>
    <w:rsid w:val="004B2281"/>
    <w:rsid w:val="00812C60"/>
    <w:rsid w:val="008F7895"/>
    <w:rsid w:val="00917786"/>
    <w:rsid w:val="00AB52AB"/>
    <w:rsid w:val="00AB6F90"/>
    <w:rsid w:val="00BE16A8"/>
    <w:rsid w:val="00C649FB"/>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17FD-2411-4EF3-A56F-505A461F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3008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2025-06-15T19:45:00Z</cp:lastPrinted>
  <dcterms:created xsi:type="dcterms:W3CDTF">2026-06-08T20:43:00Z</dcterms:created>
  <dcterms:modified xsi:type="dcterms:W3CDTF">2026-06-08T20:43:00Z</dcterms:modified>
</cp:coreProperties>
</file>