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7"/>
        <w:gridCol w:w="666"/>
        <w:gridCol w:w="507"/>
        <w:gridCol w:w="949"/>
        <w:gridCol w:w="1449"/>
        <w:gridCol w:w="1014"/>
        <w:gridCol w:w="2244"/>
        <w:gridCol w:w="1337"/>
        <w:gridCol w:w="917"/>
        <w:gridCol w:w="917"/>
        <w:gridCol w:w="1145"/>
        <w:gridCol w:w="1072"/>
        <w:gridCol w:w="2594"/>
      </w:tblGrid>
      <w:tr w:rsidR="00271E9E" w:rsidRPr="00F41192" w14:paraId="52A764AF" w14:textId="77777777" w:rsidTr="00271E9E">
        <w:trPr>
          <w:trHeight w:val="558"/>
        </w:trPr>
        <w:tc>
          <w:tcPr>
            <w:tcW w:w="5000" w:type="pct"/>
            <w:gridSpan w:val="13"/>
            <w:shd w:val="clear" w:color="000000" w:fill="A9D08E"/>
            <w:vAlign w:val="center"/>
            <w:hideMark/>
          </w:tcPr>
          <w:p w14:paraId="267ADE1A" w14:textId="7AE52B33" w:rsidR="00271E9E" w:rsidRPr="00F41192" w:rsidRDefault="00271E9E" w:rsidP="00271E9E">
            <w:pPr>
              <w:spacing w:after="0" w:line="240" w:lineRule="auto"/>
              <w:jc w:val="center"/>
              <w:rPr>
                <w:rFonts w:eastAsia="Times New Roman" w:cstheme="minorHAnsi"/>
                <w:b/>
                <w:bCs/>
                <w:color w:val="44546A"/>
                <w:kern w:val="0"/>
                <w:sz w:val="28"/>
                <w:szCs w:val="28"/>
                <w:lang w:eastAsia="tr-TR"/>
                <w14:ligatures w14:val="none"/>
              </w:rPr>
            </w:pPr>
            <w:r w:rsidRPr="00F41192">
              <w:rPr>
                <w:rFonts w:eastAsia="Times New Roman" w:cstheme="minorHAnsi"/>
                <w:b/>
                <w:bCs/>
                <w:color w:val="44546A"/>
                <w:kern w:val="0"/>
                <w:sz w:val="28"/>
                <w:szCs w:val="28"/>
                <w:lang w:eastAsia="tr-TR"/>
                <w14:ligatures w14:val="none"/>
              </w:rPr>
              <w:t>2026-2027 EĞİTİM ÖĞRETİM YILI İLKOKUL 2.SINIF MATEMATİK DERSİ YILLIK PLAN</w:t>
            </w:r>
            <w:r w:rsidRPr="00271E9E">
              <w:rPr>
                <w:rFonts w:eastAsia="Times New Roman" w:cstheme="minorHAnsi"/>
                <w:b/>
                <w:bCs/>
                <w:color w:val="44546A"/>
                <w:kern w:val="0"/>
                <w:sz w:val="28"/>
                <w:szCs w:val="28"/>
                <w:lang w:eastAsia="tr-TR"/>
                <w14:ligatures w14:val="none"/>
              </w:rPr>
              <w:t>I</w:t>
            </w:r>
            <w:r w:rsidRPr="00F41192">
              <w:rPr>
                <w:rFonts w:eastAsia="Times New Roman" w:cstheme="minorHAnsi"/>
                <w:b/>
                <w:bCs/>
                <w:color w:val="44546A"/>
                <w:kern w:val="0"/>
                <w:sz w:val="28"/>
                <w:szCs w:val="28"/>
                <w:lang w:eastAsia="tr-TR"/>
                <w14:ligatures w14:val="none"/>
              </w:rPr>
              <w:t> </w:t>
            </w:r>
          </w:p>
        </w:tc>
      </w:tr>
      <w:tr w:rsidR="00271E9E" w:rsidRPr="00F41192" w14:paraId="39A723DC" w14:textId="77777777" w:rsidTr="00271E9E">
        <w:trPr>
          <w:trHeight w:val="1260"/>
        </w:trPr>
        <w:tc>
          <w:tcPr>
            <w:tcW w:w="510" w:type="pct"/>
            <w:gridSpan w:val="3"/>
            <w:shd w:val="clear" w:color="000000" w:fill="A9D08E"/>
            <w:vAlign w:val="center"/>
            <w:hideMark/>
          </w:tcPr>
          <w:p w14:paraId="7ACE7439" w14:textId="77777777" w:rsidR="00271E9E" w:rsidRPr="00F41192" w:rsidRDefault="00271E9E" w:rsidP="00F41192">
            <w:pPr>
              <w:spacing w:after="0" w:line="240" w:lineRule="auto"/>
              <w:jc w:val="center"/>
              <w:rPr>
                <w:rFonts w:eastAsia="Times New Roman" w:cstheme="minorHAnsi"/>
                <w:b/>
                <w:bCs/>
                <w:color w:val="44546A"/>
                <w:kern w:val="0"/>
                <w:sz w:val="14"/>
                <w:szCs w:val="14"/>
                <w:lang w:eastAsia="tr-TR"/>
                <w14:ligatures w14:val="none"/>
              </w:rPr>
            </w:pPr>
            <w:r w:rsidRPr="00F41192">
              <w:rPr>
                <w:rFonts w:eastAsia="Times New Roman" w:cstheme="minorHAnsi"/>
                <w:b/>
                <w:bCs/>
                <w:color w:val="44546A"/>
                <w:kern w:val="0"/>
                <w:sz w:val="14"/>
                <w:szCs w:val="14"/>
                <w:lang w:eastAsia="tr-TR"/>
                <w14:ligatures w14:val="none"/>
              </w:rPr>
              <w:t>SÜRE</w:t>
            </w:r>
          </w:p>
        </w:tc>
        <w:tc>
          <w:tcPr>
            <w:tcW w:w="789" w:type="pct"/>
            <w:gridSpan w:val="2"/>
            <w:shd w:val="clear" w:color="000000" w:fill="A9D08E"/>
            <w:vAlign w:val="center"/>
            <w:hideMark/>
          </w:tcPr>
          <w:p w14:paraId="5D4DA910" w14:textId="77777777" w:rsidR="00271E9E" w:rsidRPr="00F41192" w:rsidRDefault="00271E9E" w:rsidP="00F41192">
            <w:pPr>
              <w:spacing w:after="0" w:line="240" w:lineRule="auto"/>
              <w:jc w:val="center"/>
              <w:rPr>
                <w:rFonts w:eastAsia="Times New Roman" w:cstheme="minorHAnsi"/>
                <w:b/>
                <w:bCs/>
                <w:color w:val="44546A"/>
                <w:kern w:val="0"/>
                <w:sz w:val="14"/>
                <w:szCs w:val="14"/>
                <w:lang w:eastAsia="tr-TR"/>
                <w14:ligatures w14:val="none"/>
              </w:rPr>
            </w:pPr>
            <w:r w:rsidRPr="00F41192">
              <w:rPr>
                <w:rFonts w:eastAsia="Times New Roman" w:cstheme="minorHAnsi"/>
                <w:b/>
                <w:bCs/>
                <w:color w:val="44546A"/>
                <w:kern w:val="0"/>
                <w:sz w:val="14"/>
                <w:szCs w:val="14"/>
                <w:lang w:eastAsia="tr-TR"/>
                <w14:ligatures w14:val="none"/>
              </w:rPr>
              <w:t xml:space="preserve">ÜNİTE/TEMA/ÖĞRENME </w:t>
            </w:r>
            <w:proofErr w:type="gramStart"/>
            <w:r w:rsidRPr="00F41192">
              <w:rPr>
                <w:rFonts w:eastAsia="Times New Roman" w:cstheme="minorHAnsi"/>
                <w:b/>
                <w:bCs/>
                <w:color w:val="44546A"/>
                <w:kern w:val="0"/>
                <w:sz w:val="14"/>
                <w:szCs w:val="14"/>
                <w:lang w:eastAsia="tr-TR"/>
                <w14:ligatures w14:val="none"/>
              </w:rPr>
              <w:t>ALANI -</w:t>
            </w:r>
            <w:proofErr w:type="gramEnd"/>
            <w:r w:rsidRPr="00F41192">
              <w:rPr>
                <w:rFonts w:eastAsia="Times New Roman" w:cstheme="minorHAnsi"/>
                <w:b/>
                <w:bCs/>
                <w:color w:val="44546A"/>
                <w:kern w:val="0"/>
                <w:sz w:val="14"/>
                <w:szCs w:val="14"/>
                <w:lang w:eastAsia="tr-TR"/>
                <w14:ligatures w14:val="none"/>
              </w:rPr>
              <w:t xml:space="preserve"> İÇERİK ÇERÇEVESİ</w:t>
            </w:r>
          </w:p>
        </w:tc>
        <w:tc>
          <w:tcPr>
            <w:tcW w:w="1072" w:type="pct"/>
            <w:gridSpan w:val="2"/>
            <w:shd w:val="clear" w:color="000000" w:fill="A9D08E"/>
            <w:vAlign w:val="center"/>
            <w:hideMark/>
          </w:tcPr>
          <w:p w14:paraId="075BBC7C" w14:textId="77777777" w:rsidR="00271E9E" w:rsidRPr="00F41192" w:rsidRDefault="00271E9E" w:rsidP="00F41192">
            <w:pPr>
              <w:spacing w:after="0" w:line="240" w:lineRule="auto"/>
              <w:jc w:val="center"/>
              <w:rPr>
                <w:rFonts w:eastAsia="Times New Roman" w:cstheme="minorHAnsi"/>
                <w:b/>
                <w:bCs/>
                <w:color w:val="44546A"/>
                <w:kern w:val="0"/>
                <w:sz w:val="14"/>
                <w:szCs w:val="14"/>
                <w:lang w:eastAsia="tr-TR"/>
                <w14:ligatures w14:val="none"/>
              </w:rPr>
            </w:pPr>
            <w:r w:rsidRPr="00F41192">
              <w:rPr>
                <w:rFonts w:eastAsia="Times New Roman" w:cstheme="minorHAnsi"/>
                <w:b/>
                <w:bCs/>
                <w:color w:val="44546A"/>
                <w:kern w:val="0"/>
                <w:sz w:val="14"/>
                <w:szCs w:val="14"/>
                <w:lang w:eastAsia="tr-TR"/>
                <w14:ligatures w14:val="none"/>
              </w:rPr>
              <w:t>ÖĞRENME ÇIKTILARI VE SÜREÇ BİLEŞENLERİ</w:t>
            </w:r>
          </w:p>
        </w:tc>
        <w:tc>
          <w:tcPr>
            <w:tcW w:w="440" w:type="pct"/>
            <w:shd w:val="clear" w:color="000000" w:fill="A9D08E"/>
            <w:vAlign w:val="center"/>
            <w:hideMark/>
          </w:tcPr>
          <w:p w14:paraId="655A8336" w14:textId="77777777" w:rsidR="00271E9E" w:rsidRPr="00F41192" w:rsidRDefault="00271E9E" w:rsidP="00F41192">
            <w:pPr>
              <w:spacing w:after="0" w:line="240" w:lineRule="auto"/>
              <w:jc w:val="center"/>
              <w:rPr>
                <w:rFonts w:eastAsia="Times New Roman" w:cstheme="minorHAnsi"/>
                <w:b/>
                <w:bCs/>
                <w:color w:val="44546A"/>
                <w:kern w:val="0"/>
                <w:sz w:val="14"/>
                <w:szCs w:val="14"/>
                <w:lang w:eastAsia="tr-TR"/>
                <w14:ligatures w14:val="none"/>
              </w:rPr>
            </w:pPr>
            <w:r w:rsidRPr="00F41192">
              <w:rPr>
                <w:rFonts w:eastAsia="Times New Roman" w:cstheme="minorHAnsi"/>
                <w:b/>
                <w:bCs/>
                <w:color w:val="44546A"/>
                <w:kern w:val="0"/>
                <w:sz w:val="14"/>
                <w:szCs w:val="14"/>
                <w:lang w:eastAsia="tr-TR"/>
                <w14:ligatures w14:val="none"/>
              </w:rPr>
              <w:t>ÖĞRENME KANITLARI</w:t>
            </w:r>
          </w:p>
        </w:tc>
        <w:tc>
          <w:tcPr>
            <w:tcW w:w="981" w:type="pct"/>
            <w:gridSpan w:val="3"/>
            <w:shd w:val="clear" w:color="000000" w:fill="A9D08E"/>
            <w:vAlign w:val="center"/>
            <w:hideMark/>
          </w:tcPr>
          <w:p w14:paraId="5C68A839" w14:textId="77777777" w:rsidR="00271E9E" w:rsidRPr="00F41192" w:rsidRDefault="00271E9E" w:rsidP="00F41192">
            <w:pPr>
              <w:spacing w:after="0" w:line="240" w:lineRule="auto"/>
              <w:jc w:val="center"/>
              <w:rPr>
                <w:rFonts w:eastAsia="Times New Roman" w:cstheme="minorHAnsi"/>
                <w:b/>
                <w:bCs/>
                <w:color w:val="44546A"/>
                <w:kern w:val="0"/>
                <w:sz w:val="14"/>
                <w:szCs w:val="14"/>
                <w:lang w:eastAsia="tr-TR"/>
                <w14:ligatures w14:val="none"/>
              </w:rPr>
            </w:pPr>
            <w:r w:rsidRPr="00F41192">
              <w:rPr>
                <w:rFonts w:eastAsia="Times New Roman" w:cstheme="minorHAnsi"/>
                <w:b/>
                <w:bCs/>
                <w:color w:val="44546A"/>
                <w:kern w:val="0"/>
                <w:sz w:val="14"/>
                <w:szCs w:val="14"/>
                <w:lang w:eastAsia="tr-TR"/>
                <w14:ligatures w14:val="none"/>
              </w:rPr>
              <w:t>PROGRAMLAR ARASI BİLEŞENLER</w:t>
            </w:r>
          </w:p>
        </w:tc>
        <w:tc>
          <w:tcPr>
            <w:tcW w:w="353" w:type="pct"/>
            <w:shd w:val="clear" w:color="000000" w:fill="A9D08E"/>
            <w:vAlign w:val="center"/>
            <w:hideMark/>
          </w:tcPr>
          <w:p w14:paraId="360A8B58" w14:textId="77777777" w:rsidR="00271E9E" w:rsidRPr="00F41192" w:rsidRDefault="00271E9E" w:rsidP="00F41192">
            <w:pPr>
              <w:spacing w:after="0" w:line="240" w:lineRule="auto"/>
              <w:jc w:val="center"/>
              <w:rPr>
                <w:rFonts w:eastAsia="Times New Roman" w:cstheme="minorHAnsi"/>
                <w:b/>
                <w:bCs/>
                <w:color w:val="44546A"/>
                <w:kern w:val="0"/>
                <w:sz w:val="14"/>
                <w:szCs w:val="14"/>
                <w:lang w:eastAsia="tr-TR"/>
                <w14:ligatures w14:val="none"/>
              </w:rPr>
            </w:pPr>
            <w:r w:rsidRPr="00F41192">
              <w:rPr>
                <w:rFonts w:eastAsia="Times New Roman" w:cstheme="minorHAnsi"/>
                <w:b/>
                <w:bCs/>
                <w:color w:val="44546A"/>
                <w:kern w:val="0"/>
                <w:sz w:val="14"/>
                <w:szCs w:val="14"/>
                <w:lang w:eastAsia="tr-TR"/>
                <w14:ligatures w14:val="none"/>
              </w:rPr>
              <w:t>BELİRLİ GÜN VE HAFTALAR</w:t>
            </w:r>
          </w:p>
        </w:tc>
        <w:tc>
          <w:tcPr>
            <w:tcW w:w="854" w:type="pct"/>
            <w:shd w:val="clear" w:color="000000" w:fill="A9D08E"/>
            <w:vAlign w:val="center"/>
            <w:hideMark/>
          </w:tcPr>
          <w:p w14:paraId="4D907361" w14:textId="77777777" w:rsidR="00271E9E" w:rsidRPr="00F41192" w:rsidRDefault="00271E9E" w:rsidP="00F41192">
            <w:pPr>
              <w:spacing w:after="0" w:line="240" w:lineRule="auto"/>
              <w:jc w:val="center"/>
              <w:rPr>
                <w:rFonts w:eastAsia="Times New Roman" w:cstheme="minorHAnsi"/>
                <w:b/>
                <w:bCs/>
                <w:color w:val="44546A"/>
                <w:kern w:val="0"/>
                <w:sz w:val="14"/>
                <w:szCs w:val="14"/>
                <w:lang w:eastAsia="tr-TR"/>
                <w14:ligatures w14:val="none"/>
              </w:rPr>
            </w:pPr>
            <w:r w:rsidRPr="00F41192">
              <w:rPr>
                <w:rFonts w:eastAsia="Times New Roman" w:cstheme="minorHAnsi"/>
                <w:b/>
                <w:bCs/>
                <w:color w:val="44546A"/>
                <w:kern w:val="0"/>
                <w:sz w:val="14"/>
                <w:szCs w:val="14"/>
                <w:lang w:eastAsia="tr-TR"/>
                <w14:ligatures w14:val="none"/>
              </w:rPr>
              <w:t>FARKLILAŞTIRMA</w:t>
            </w:r>
          </w:p>
        </w:tc>
      </w:tr>
      <w:tr w:rsidR="00271E9E" w:rsidRPr="00F41192" w14:paraId="003CFA8A" w14:textId="77777777" w:rsidTr="00271E9E">
        <w:trPr>
          <w:trHeight w:val="720"/>
        </w:trPr>
        <w:tc>
          <w:tcPr>
            <w:tcW w:w="124" w:type="pct"/>
            <w:shd w:val="clear" w:color="000000" w:fill="F2F2F2"/>
            <w:noWrap/>
            <w:vAlign w:val="center"/>
            <w:hideMark/>
          </w:tcPr>
          <w:p w14:paraId="5C177DAC"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AY</w:t>
            </w:r>
          </w:p>
        </w:tc>
        <w:tc>
          <w:tcPr>
            <w:tcW w:w="219" w:type="pct"/>
            <w:shd w:val="clear" w:color="000000" w:fill="F2F2F2"/>
            <w:vAlign w:val="center"/>
            <w:hideMark/>
          </w:tcPr>
          <w:p w14:paraId="0C3D05A8"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HAFTA</w:t>
            </w:r>
          </w:p>
        </w:tc>
        <w:tc>
          <w:tcPr>
            <w:tcW w:w="167" w:type="pct"/>
            <w:shd w:val="clear" w:color="000000" w:fill="F2F2F2"/>
            <w:vAlign w:val="center"/>
            <w:hideMark/>
          </w:tcPr>
          <w:p w14:paraId="1C0EAD2A"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DERS</w:t>
            </w:r>
            <w:r w:rsidRPr="00F41192">
              <w:rPr>
                <w:rFonts w:eastAsia="Times New Roman" w:cstheme="minorHAnsi"/>
                <w:b/>
                <w:bCs/>
                <w:color w:val="3F3F3F"/>
                <w:kern w:val="0"/>
                <w:sz w:val="14"/>
                <w:szCs w:val="14"/>
                <w:lang w:eastAsia="tr-TR"/>
                <w14:ligatures w14:val="none"/>
              </w:rPr>
              <w:br/>
              <w:t>SAATİ</w:t>
            </w:r>
          </w:p>
        </w:tc>
        <w:tc>
          <w:tcPr>
            <w:tcW w:w="312" w:type="pct"/>
            <w:shd w:val="clear" w:color="auto" w:fill="auto"/>
            <w:vAlign w:val="center"/>
            <w:hideMark/>
          </w:tcPr>
          <w:p w14:paraId="7A15E165"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ÜNİTE / TEMA</w:t>
            </w:r>
          </w:p>
        </w:tc>
        <w:tc>
          <w:tcPr>
            <w:tcW w:w="477" w:type="pct"/>
            <w:shd w:val="clear" w:color="000000" w:fill="F2F2F2"/>
            <w:vAlign w:val="center"/>
            <w:hideMark/>
          </w:tcPr>
          <w:p w14:paraId="3474E849"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 xml:space="preserve">KONU </w:t>
            </w:r>
            <w:r w:rsidRPr="00F41192">
              <w:rPr>
                <w:rFonts w:eastAsia="Times New Roman" w:cstheme="minorHAnsi"/>
                <w:b/>
                <w:bCs/>
                <w:color w:val="3F3F3F"/>
                <w:kern w:val="0"/>
                <w:sz w:val="14"/>
                <w:szCs w:val="14"/>
                <w:lang w:eastAsia="tr-TR"/>
                <w14:ligatures w14:val="none"/>
              </w:rPr>
              <w:br/>
              <w:t>(İÇERİK ÇERÇEVESİ)</w:t>
            </w:r>
          </w:p>
        </w:tc>
        <w:tc>
          <w:tcPr>
            <w:tcW w:w="334" w:type="pct"/>
            <w:shd w:val="clear" w:color="000000" w:fill="F2F2F2"/>
            <w:vAlign w:val="center"/>
            <w:hideMark/>
          </w:tcPr>
          <w:p w14:paraId="04001775"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 xml:space="preserve">ÖĞRENME ÇIKTILARI </w:t>
            </w:r>
          </w:p>
        </w:tc>
        <w:tc>
          <w:tcPr>
            <w:tcW w:w="739" w:type="pct"/>
            <w:shd w:val="clear" w:color="000000" w:fill="F2F2F2"/>
            <w:vAlign w:val="center"/>
            <w:hideMark/>
          </w:tcPr>
          <w:p w14:paraId="12909C4D"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SÜREÇ BİLEŞENLERİ</w:t>
            </w:r>
          </w:p>
        </w:tc>
        <w:tc>
          <w:tcPr>
            <w:tcW w:w="440" w:type="pct"/>
            <w:shd w:val="clear" w:color="000000" w:fill="F2F2F2"/>
            <w:vAlign w:val="center"/>
            <w:hideMark/>
          </w:tcPr>
          <w:p w14:paraId="50C903AC"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ÖLÇME VE DEĞERLENDİRME</w:t>
            </w:r>
          </w:p>
        </w:tc>
        <w:tc>
          <w:tcPr>
            <w:tcW w:w="302" w:type="pct"/>
            <w:shd w:val="clear" w:color="000000" w:fill="F2F2F2"/>
            <w:vAlign w:val="center"/>
            <w:hideMark/>
          </w:tcPr>
          <w:p w14:paraId="4A9EC52F"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proofErr w:type="gramStart"/>
            <w:r w:rsidRPr="00F41192">
              <w:rPr>
                <w:rFonts w:eastAsia="Times New Roman" w:cstheme="minorHAnsi"/>
                <w:b/>
                <w:bCs/>
                <w:color w:val="3F3F3F"/>
                <w:kern w:val="0"/>
                <w:sz w:val="14"/>
                <w:szCs w:val="14"/>
                <w:lang w:eastAsia="tr-TR"/>
                <w14:ligatures w14:val="none"/>
              </w:rPr>
              <w:t>SOSYAL -</w:t>
            </w:r>
            <w:proofErr w:type="gramEnd"/>
            <w:r w:rsidRPr="00F41192">
              <w:rPr>
                <w:rFonts w:eastAsia="Times New Roman" w:cstheme="minorHAnsi"/>
                <w:b/>
                <w:bCs/>
                <w:color w:val="3F3F3F"/>
                <w:kern w:val="0"/>
                <w:sz w:val="14"/>
                <w:szCs w:val="14"/>
                <w:lang w:eastAsia="tr-TR"/>
                <w14:ligatures w14:val="none"/>
              </w:rPr>
              <w:t xml:space="preserve"> DUYGUSAL ÖĞRENME BECERİLERİ</w:t>
            </w:r>
          </w:p>
        </w:tc>
        <w:tc>
          <w:tcPr>
            <w:tcW w:w="302" w:type="pct"/>
            <w:shd w:val="clear" w:color="000000" w:fill="F2F2F2"/>
            <w:vAlign w:val="center"/>
            <w:hideMark/>
          </w:tcPr>
          <w:p w14:paraId="47FF84E6"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DEĞERLER</w:t>
            </w:r>
          </w:p>
        </w:tc>
        <w:tc>
          <w:tcPr>
            <w:tcW w:w="377" w:type="pct"/>
            <w:shd w:val="clear" w:color="000000" w:fill="F2F2F2"/>
            <w:vAlign w:val="center"/>
            <w:hideMark/>
          </w:tcPr>
          <w:p w14:paraId="309A49D1"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OKURYAZARLIK BECERİLERİ</w:t>
            </w:r>
          </w:p>
        </w:tc>
        <w:tc>
          <w:tcPr>
            <w:tcW w:w="353" w:type="pct"/>
            <w:shd w:val="clear" w:color="000000" w:fill="F2F2F2"/>
            <w:vAlign w:val="center"/>
            <w:hideMark/>
          </w:tcPr>
          <w:p w14:paraId="2A0E9DBC"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BELİRLİ GÜN VE HAFTALAR</w:t>
            </w:r>
          </w:p>
        </w:tc>
        <w:tc>
          <w:tcPr>
            <w:tcW w:w="854" w:type="pct"/>
            <w:shd w:val="clear" w:color="000000" w:fill="F2F2F2"/>
            <w:vAlign w:val="center"/>
            <w:hideMark/>
          </w:tcPr>
          <w:p w14:paraId="0DC601BA" w14:textId="77777777" w:rsidR="00271E9E" w:rsidRPr="00F41192" w:rsidRDefault="00271E9E" w:rsidP="00F41192">
            <w:pPr>
              <w:spacing w:after="0" w:line="240" w:lineRule="auto"/>
              <w:jc w:val="center"/>
              <w:rPr>
                <w:rFonts w:eastAsia="Times New Roman" w:cstheme="minorHAnsi"/>
                <w:b/>
                <w:bCs/>
                <w:color w:val="3F3F3F"/>
                <w:kern w:val="0"/>
                <w:sz w:val="14"/>
                <w:szCs w:val="14"/>
                <w:lang w:eastAsia="tr-TR"/>
                <w14:ligatures w14:val="none"/>
              </w:rPr>
            </w:pPr>
            <w:r w:rsidRPr="00F41192">
              <w:rPr>
                <w:rFonts w:eastAsia="Times New Roman" w:cstheme="minorHAnsi"/>
                <w:b/>
                <w:bCs/>
                <w:color w:val="3F3F3F"/>
                <w:kern w:val="0"/>
                <w:sz w:val="14"/>
                <w:szCs w:val="14"/>
                <w:lang w:eastAsia="tr-TR"/>
                <w14:ligatures w14:val="none"/>
              </w:rPr>
              <w:t>FARKLILAŞTIRMA</w:t>
            </w:r>
          </w:p>
        </w:tc>
      </w:tr>
      <w:tr w:rsidR="00271E9E" w:rsidRPr="00F41192" w14:paraId="1BFD90B1" w14:textId="77777777" w:rsidTr="00271E9E">
        <w:trPr>
          <w:trHeight w:val="2040"/>
        </w:trPr>
        <w:tc>
          <w:tcPr>
            <w:tcW w:w="124" w:type="pct"/>
            <w:vMerge w:val="restart"/>
            <w:shd w:val="clear" w:color="auto" w:fill="auto"/>
            <w:textDirection w:val="btLr"/>
            <w:vAlign w:val="center"/>
            <w:hideMark/>
          </w:tcPr>
          <w:p w14:paraId="3E643BED"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EYLÜL</w:t>
            </w:r>
          </w:p>
        </w:tc>
        <w:tc>
          <w:tcPr>
            <w:tcW w:w="219" w:type="pct"/>
            <w:shd w:val="clear" w:color="000000" w:fill="E2EFDA"/>
            <w:vAlign w:val="center"/>
            <w:hideMark/>
          </w:tcPr>
          <w:p w14:paraId="265BCAFE"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 Hafta:</w:t>
            </w:r>
            <w:r w:rsidRPr="00F41192">
              <w:rPr>
                <w:rFonts w:eastAsia="Times New Roman" w:cstheme="minorHAnsi"/>
                <w:color w:val="000000"/>
                <w:kern w:val="0"/>
                <w:sz w:val="14"/>
                <w:szCs w:val="14"/>
                <w:lang w:eastAsia="tr-TR"/>
                <w14:ligatures w14:val="none"/>
              </w:rPr>
              <w:br/>
              <w:t xml:space="preserve"> 14-18 Eylül</w:t>
            </w:r>
          </w:p>
        </w:tc>
        <w:tc>
          <w:tcPr>
            <w:tcW w:w="167" w:type="pct"/>
            <w:shd w:val="clear" w:color="auto" w:fill="auto"/>
            <w:vAlign w:val="center"/>
            <w:hideMark/>
          </w:tcPr>
          <w:p w14:paraId="2A87369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2046CB53"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NESNELERİN GEOMETRİSİ (1)</w:t>
            </w:r>
          </w:p>
        </w:tc>
        <w:tc>
          <w:tcPr>
            <w:tcW w:w="477" w:type="pct"/>
            <w:shd w:val="clear" w:color="auto" w:fill="auto"/>
            <w:vAlign w:val="center"/>
            <w:hideMark/>
          </w:tcPr>
          <w:p w14:paraId="56F3020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Geometrik Cisimler</w:t>
            </w:r>
          </w:p>
        </w:tc>
        <w:tc>
          <w:tcPr>
            <w:tcW w:w="1072" w:type="pct"/>
            <w:gridSpan w:val="2"/>
            <w:shd w:val="clear" w:color="auto" w:fill="auto"/>
            <w:vAlign w:val="center"/>
            <w:hideMark/>
          </w:tcPr>
          <w:p w14:paraId="306DBB0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MAT.2.3.1. Günlük yaşamda kullanılan nesneleri biçimsel özelliklerine göre geometrik cisim olarak sınıflandırabilme</w:t>
            </w:r>
          </w:p>
          <w:p w14:paraId="2437AA79" w14:textId="5C89E046"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Günlük yaşamda kullanılan nesnelerin biçimsel özelliklerini belirler.</w:t>
            </w:r>
            <w:r w:rsidRPr="00F41192">
              <w:rPr>
                <w:rFonts w:eastAsia="Times New Roman" w:cstheme="minorHAnsi"/>
                <w:color w:val="000000"/>
                <w:kern w:val="0"/>
                <w:sz w:val="14"/>
                <w:szCs w:val="14"/>
                <w:lang w:eastAsia="tr-TR"/>
                <w14:ligatures w14:val="none"/>
              </w:rPr>
              <w:br/>
              <w:t xml:space="preserve">b) Farklı nesneleri biçimsel özelliklerine göre ayırır. </w:t>
            </w:r>
            <w:r w:rsidRPr="00F41192">
              <w:rPr>
                <w:rFonts w:eastAsia="Times New Roman" w:cstheme="minorHAnsi"/>
                <w:color w:val="000000"/>
                <w:kern w:val="0"/>
                <w:sz w:val="14"/>
                <w:szCs w:val="14"/>
                <w:lang w:eastAsia="tr-TR"/>
                <w14:ligatures w14:val="none"/>
              </w:rPr>
              <w:br/>
              <w:t>c) Nesneleri geometrik cisim olarak tasnif eder.</w:t>
            </w:r>
            <w:r w:rsidRPr="00F41192">
              <w:rPr>
                <w:rFonts w:eastAsia="Times New Roman" w:cstheme="minorHAnsi"/>
                <w:color w:val="000000"/>
                <w:kern w:val="0"/>
                <w:sz w:val="14"/>
                <w:szCs w:val="14"/>
                <w:lang w:eastAsia="tr-TR"/>
                <w14:ligatures w14:val="none"/>
              </w:rPr>
              <w:br/>
              <w:t>ç) Geometrik cisimleri adlandırır.</w:t>
            </w:r>
          </w:p>
        </w:tc>
        <w:tc>
          <w:tcPr>
            <w:tcW w:w="440" w:type="pct"/>
            <w:vMerge w:val="restart"/>
            <w:shd w:val="clear" w:color="auto" w:fill="auto"/>
            <w:vAlign w:val="center"/>
            <w:hideMark/>
          </w:tcPr>
          <w:p w14:paraId="0693B5B5"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Bütüncül Dereceli Puanlama Anahtarı</w:t>
            </w:r>
            <w:r w:rsidRPr="00F41192">
              <w:rPr>
                <w:rFonts w:eastAsia="Times New Roman" w:cstheme="minorHAnsi"/>
                <w:color w:val="000000"/>
                <w:kern w:val="0"/>
                <w:sz w:val="14"/>
                <w:szCs w:val="14"/>
                <w:lang w:eastAsia="tr-TR"/>
                <w14:ligatures w14:val="none"/>
              </w:rPr>
              <w:br/>
              <w:t>Analitik Dereceli Puanlama Anahtarı</w:t>
            </w:r>
            <w:r w:rsidRPr="00F41192">
              <w:rPr>
                <w:rFonts w:eastAsia="Times New Roman" w:cstheme="minorHAnsi"/>
                <w:color w:val="000000"/>
                <w:kern w:val="0"/>
                <w:sz w:val="14"/>
                <w:szCs w:val="14"/>
                <w:lang w:eastAsia="tr-TR"/>
                <w14:ligatures w14:val="none"/>
              </w:rPr>
              <w:br/>
              <w:t>Kontrol Listeleri</w:t>
            </w:r>
            <w:r w:rsidRPr="00F41192">
              <w:rPr>
                <w:rFonts w:eastAsia="Times New Roman" w:cstheme="minorHAnsi"/>
                <w:color w:val="000000"/>
                <w:kern w:val="0"/>
                <w:sz w:val="14"/>
                <w:szCs w:val="14"/>
                <w:lang w:eastAsia="tr-TR"/>
                <w14:ligatures w14:val="none"/>
              </w:rPr>
              <w:br/>
              <w:t xml:space="preserve">Tanılayıcı Dallanmış Ağaç </w:t>
            </w:r>
            <w:r w:rsidRPr="00F41192">
              <w:rPr>
                <w:rFonts w:eastAsia="Times New Roman" w:cstheme="minorHAnsi"/>
                <w:color w:val="000000"/>
                <w:kern w:val="0"/>
                <w:sz w:val="14"/>
                <w:szCs w:val="14"/>
                <w:lang w:eastAsia="tr-TR"/>
                <w14:ligatures w14:val="none"/>
              </w:rPr>
              <w:br/>
              <w:t xml:space="preserve">Eşleştirme Soruları </w:t>
            </w:r>
            <w:r w:rsidRPr="00F41192">
              <w:rPr>
                <w:rFonts w:eastAsia="Times New Roman" w:cstheme="minorHAnsi"/>
                <w:color w:val="000000"/>
                <w:kern w:val="0"/>
                <w:sz w:val="14"/>
                <w:szCs w:val="14"/>
                <w:lang w:eastAsia="tr-TR"/>
                <w14:ligatures w14:val="none"/>
              </w:rPr>
              <w:br/>
              <w:t>Gözlem Formları</w:t>
            </w:r>
            <w:r w:rsidRPr="00F41192">
              <w:rPr>
                <w:rFonts w:eastAsia="Times New Roman" w:cstheme="minorHAnsi"/>
                <w:color w:val="000000"/>
                <w:kern w:val="0"/>
                <w:sz w:val="14"/>
                <w:szCs w:val="14"/>
                <w:lang w:eastAsia="tr-TR"/>
                <w14:ligatures w14:val="none"/>
              </w:rPr>
              <w:br/>
              <w:t>Kavram Haritaları</w:t>
            </w:r>
            <w:r w:rsidRPr="00F41192">
              <w:rPr>
                <w:rFonts w:eastAsia="Times New Roman" w:cstheme="minorHAnsi"/>
                <w:color w:val="000000"/>
                <w:kern w:val="0"/>
                <w:sz w:val="14"/>
                <w:szCs w:val="14"/>
                <w:lang w:eastAsia="tr-TR"/>
                <w14:ligatures w14:val="none"/>
              </w:rPr>
              <w:br/>
              <w:t xml:space="preserve">Yapılandırılmış Grid </w:t>
            </w:r>
          </w:p>
        </w:tc>
        <w:tc>
          <w:tcPr>
            <w:tcW w:w="302" w:type="pct"/>
            <w:vMerge w:val="restart"/>
            <w:shd w:val="clear" w:color="auto" w:fill="auto"/>
            <w:vAlign w:val="center"/>
            <w:hideMark/>
          </w:tcPr>
          <w:p w14:paraId="6BAE9AB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SDB1.1. Kendini Tanıma (Öz Farkındalık Becerisi)</w:t>
            </w:r>
            <w:r w:rsidRPr="00F41192">
              <w:rPr>
                <w:rFonts w:eastAsia="Times New Roman" w:cstheme="minorHAnsi"/>
                <w:color w:val="000000"/>
                <w:kern w:val="0"/>
                <w:sz w:val="14"/>
                <w:szCs w:val="14"/>
                <w:lang w:eastAsia="tr-TR"/>
                <w14:ligatures w14:val="none"/>
              </w:rPr>
              <w:br/>
              <w:t xml:space="preserve"> SDB1.2. Kendini Düzenleme (Öz Düzen </w:t>
            </w:r>
            <w:proofErr w:type="spellStart"/>
            <w:r w:rsidRPr="00F41192">
              <w:rPr>
                <w:rFonts w:eastAsia="Times New Roman" w:cstheme="minorHAnsi"/>
                <w:color w:val="000000"/>
                <w:kern w:val="0"/>
                <w:sz w:val="14"/>
                <w:szCs w:val="14"/>
                <w:lang w:eastAsia="tr-TR"/>
                <w14:ligatures w14:val="none"/>
              </w:rPr>
              <w:t>leme</w:t>
            </w:r>
            <w:proofErr w:type="spellEnd"/>
            <w:r w:rsidRPr="00F41192">
              <w:rPr>
                <w:rFonts w:eastAsia="Times New Roman" w:cstheme="minorHAnsi"/>
                <w:color w:val="000000"/>
                <w:kern w:val="0"/>
                <w:sz w:val="14"/>
                <w:szCs w:val="14"/>
                <w:lang w:eastAsia="tr-TR"/>
                <w14:ligatures w14:val="none"/>
              </w:rPr>
              <w:t xml:space="preserve"> Becerisi)</w:t>
            </w:r>
            <w:r w:rsidRPr="00F41192">
              <w:rPr>
                <w:rFonts w:eastAsia="Times New Roman" w:cstheme="minorHAnsi"/>
                <w:color w:val="000000"/>
                <w:kern w:val="0"/>
                <w:sz w:val="14"/>
                <w:szCs w:val="14"/>
                <w:lang w:eastAsia="tr-TR"/>
                <w14:ligatures w14:val="none"/>
              </w:rPr>
              <w:br/>
              <w:t xml:space="preserve"> SDB2.2. İş Birliği</w:t>
            </w:r>
          </w:p>
        </w:tc>
        <w:tc>
          <w:tcPr>
            <w:tcW w:w="302" w:type="pct"/>
            <w:vMerge w:val="restart"/>
            <w:shd w:val="clear" w:color="auto" w:fill="auto"/>
            <w:vAlign w:val="center"/>
            <w:hideMark/>
          </w:tcPr>
          <w:p w14:paraId="247381DB"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D3. Çalışkanlık</w:t>
            </w:r>
            <w:r w:rsidRPr="00F41192">
              <w:rPr>
                <w:rFonts w:eastAsia="Times New Roman" w:cstheme="minorHAnsi"/>
                <w:color w:val="000000"/>
                <w:kern w:val="0"/>
                <w:sz w:val="14"/>
                <w:szCs w:val="14"/>
                <w:lang w:eastAsia="tr-TR"/>
                <w14:ligatures w14:val="none"/>
              </w:rPr>
              <w:br/>
              <w:t>D7. Estetik</w:t>
            </w:r>
            <w:r w:rsidRPr="00F41192">
              <w:rPr>
                <w:rFonts w:eastAsia="Times New Roman" w:cstheme="minorHAnsi"/>
                <w:color w:val="000000"/>
                <w:kern w:val="0"/>
                <w:sz w:val="14"/>
                <w:szCs w:val="14"/>
                <w:lang w:eastAsia="tr-TR"/>
                <w14:ligatures w14:val="none"/>
              </w:rPr>
              <w:br/>
              <w:t xml:space="preserve"> D16. Sorumluluk</w:t>
            </w:r>
          </w:p>
        </w:tc>
        <w:tc>
          <w:tcPr>
            <w:tcW w:w="377" w:type="pct"/>
            <w:vMerge w:val="restart"/>
            <w:shd w:val="clear" w:color="auto" w:fill="auto"/>
            <w:vAlign w:val="center"/>
            <w:hideMark/>
          </w:tcPr>
          <w:p w14:paraId="7E497AC2"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OB1. Bilgi Okuryazarlığı</w:t>
            </w:r>
            <w:r w:rsidRPr="00F41192">
              <w:rPr>
                <w:rFonts w:eastAsia="Times New Roman" w:cstheme="minorHAnsi"/>
                <w:color w:val="000000"/>
                <w:kern w:val="0"/>
                <w:sz w:val="14"/>
                <w:szCs w:val="14"/>
                <w:lang w:eastAsia="tr-TR"/>
                <w14:ligatures w14:val="none"/>
              </w:rPr>
              <w:br/>
              <w:t>OB2. Dijital Okuryazarlık</w:t>
            </w:r>
            <w:r w:rsidRPr="00F41192">
              <w:rPr>
                <w:rFonts w:eastAsia="Times New Roman" w:cstheme="minorHAnsi"/>
                <w:color w:val="000000"/>
                <w:kern w:val="0"/>
                <w:sz w:val="14"/>
                <w:szCs w:val="14"/>
                <w:lang w:eastAsia="tr-TR"/>
                <w14:ligatures w14:val="none"/>
              </w:rPr>
              <w:br/>
              <w:t>OB4. Görsel Okuryazarlık</w:t>
            </w:r>
            <w:r w:rsidRPr="00F41192">
              <w:rPr>
                <w:rFonts w:eastAsia="Times New Roman" w:cstheme="minorHAnsi"/>
                <w:color w:val="000000"/>
                <w:kern w:val="0"/>
                <w:sz w:val="14"/>
                <w:szCs w:val="14"/>
                <w:lang w:eastAsia="tr-TR"/>
                <w14:ligatures w14:val="none"/>
              </w:rPr>
              <w:br/>
              <w:t>OB7. Veri Okuryazarlığı</w:t>
            </w:r>
          </w:p>
        </w:tc>
        <w:tc>
          <w:tcPr>
            <w:tcW w:w="353" w:type="pct"/>
            <w:shd w:val="clear" w:color="auto" w:fill="auto"/>
            <w:vAlign w:val="center"/>
            <w:hideMark/>
          </w:tcPr>
          <w:p w14:paraId="63F75A4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İlköğretim Haftası</w:t>
            </w:r>
          </w:p>
        </w:tc>
        <w:tc>
          <w:tcPr>
            <w:tcW w:w="854" w:type="pct"/>
            <w:vMerge w:val="restart"/>
            <w:shd w:val="clear" w:color="auto" w:fill="auto"/>
            <w:vAlign w:val="center"/>
            <w:hideMark/>
          </w:tcPr>
          <w:p w14:paraId="234EAADC" w14:textId="165B9C4A"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br/>
              <w:t>Zenginleştirme</w:t>
            </w:r>
            <w:r w:rsidRPr="00F41192">
              <w:rPr>
                <w:rFonts w:eastAsia="Times New Roman" w:cstheme="minorHAnsi"/>
                <w:color w:val="000000"/>
                <w:kern w:val="0"/>
                <w:sz w:val="14"/>
                <w:szCs w:val="14"/>
                <w:lang w:eastAsia="tr-TR"/>
                <w14:ligatures w14:val="none"/>
              </w:rPr>
              <w:t xml:space="preserve"> </w:t>
            </w:r>
            <w:r w:rsidRPr="00F41192">
              <w:rPr>
                <w:rFonts w:eastAsia="Times New Roman" w:cstheme="minorHAnsi"/>
                <w:color w:val="000000"/>
                <w:kern w:val="0"/>
                <w:sz w:val="14"/>
                <w:szCs w:val="14"/>
                <w:lang w:eastAsia="tr-TR"/>
                <w14:ligatures w14:val="none"/>
              </w:rPr>
              <w:br/>
              <w:t>Öğrencilerden küp, kare prizma, dikdörtgen prizma, üçgen prizma, silindir ve küreyi kullanarak robot tasarlamaları istenebilir. Ayrıca etkileşimli geometri yazılımlarından da cisimlerin üç boyutlu somutlaştırılmış hâli sunulabilir. Daha fazla geometrik şekil ile özgün şekil modeli oluşturabilme çalışmaları yapılabilir. Üç boyutlu etkileşimli geometri yazılımları kullanılarak öğrencilerden kendi tasarımlarını yapmaları istenebilir.</w:t>
            </w:r>
            <w:r w:rsidRPr="00F41192">
              <w:rPr>
                <w:rFonts w:eastAsia="Times New Roman" w:cstheme="minorHAnsi"/>
                <w:color w:val="000000"/>
                <w:kern w:val="0"/>
                <w:sz w:val="14"/>
                <w:szCs w:val="14"/>
                <w:lang w:eastAsia="tr-TR"/>
                <w14:ligatures w14:val="none"/>
              </w:rPr>
              <w:br/>
              <w:t>Bilgisayar veya mobil uygulamalar aracılığıyla sanal deneyimler sunularak öğrencilere interaktif bir ortamda sıvı ölçme becerilerini geliştirmeye yönelik etkinlikler yapılabilir. Örneğin boş bir kova, standart olmayan farklı sıvı ölçme araçları kullanılarak doldurulduğunda hangi ölçme aracının daha hızlı bir şekilde kovayı sıvı ile doldurabileceğini tahmin etmesi istenebilir.</w:t>
            </w:r>
            <w:r w:rsidRPr="00F41192">
              <w:rPr>
                <w:rFonts w:eastAsia="Times New Roman" w:cstheme="minorHAnsi"/>
                <w:color w:val="000000"/>
                <w:kern w:val="0"/>
                <w:sz w:val="14"/>
                <w:szCs w:val="14"/>
                <w:lang w:eastAsia="tr-TR"/>
                <w14:ligatures w14:val="none"/>
              </w:rPr>
              <w:br/>
              <w:t>Daha sonra bu tahminleri test etmek amacıyla farklı ölçme araçları kullanılarak kovayı sıvı ile doldurması ve elde ettiği sonuçları başlangıçta yaptığı tahminlerle karşılaştırması sağlanabilir.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t>Destekleme</w:t>
            </w:r>
            <w:r w:rsidRPr="00F41192">
              <w:rPr>
                <w:rFonts w:eastAsia="Times New Roman" w:cstheme="minorHAnsi"/>
                <w:color w:val="000000"/>
                <w:kern w:val="0"/>
                <w:sz w:val="14"/>
                <w:szCs w:val="14"/>
                <w:lang w:eastAsia="tr-TR"/>
                <w14:ligatures w14:val="none"/>
              </w:rPr>
              <w:t xml:space="preserve"> </w:t>
            </w:r>
            <w:r w:rsidRPr="00F41192">
              <w:rPr>
                <w:rFonts w:eastAsia="Times New Roman" w:cstheme="minorHAnsi"/>
                <w:color w:val="000000"/>
                <w:kern w:val="0"/>
                <w:sz w:val="14"/>
                <w:szCs w:val="14"/>
                <w:lang w:eastAsia="tr-TR"/>
                <w14:ligatures w14:val="none"/>
              </w:rPr>
              <w:br/>
              <w:t>Geometrik cisim modelleri gösterilerek öğrencilerin günlük yaşamda bu cisimlere benzer nesneleri adlandırmadan örneklendirmesi sağlanabilir. Öğrencilerin ihtiyaçları göz önüne</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lastRenderedPageBreak/>
              <w:t>alınarak üçgen, kare, dikdörtgen ve çember şekillerinden birini veya birkaçını kullanarak şekil modelleri oluşturabilme çalışması yapılabilir. Geometrik şekil ve cisim modellerinin yeri değişse de biçimsel özellikleri değişmediğine yönelik günlük yaşam senaryoları oluşturulabilir.</w:t>
            </w:r>
            <w:r w:rsidRPr="00F41192">
              <w:rPr>
                <w:rFonts w:eastAsia="Times New Roman" w:cstheme="minorHAnsi"/>
                <w:color w:val="000000"/>
                <w:kern w:val="0"/>
                <w:sz w:val="14"/>
                <w:szCs w:val="14"/>
                <w:lang w:eastAsia="tr-TR"/>
                <w14:ligatures w14:val="none"/>
              </w:rPr>
              <w:br/>
              <w:t>Standart olmayan sıvı ölçme araçları ile sıvı miktarını tahmin edebilme ile ilgili somut örneklerden yararlanılabilir. Bu kapsamda bir kovaya farklı nesnelerle sıvı eklenmesine yönelik sınıf içi uygulamalar yapılabilir. Buna bağlı olarak öğrencilerin kovayı hangi nesneyi kaç kez kullanarak doldurulabileceğine yönelik sorularla öğrencilerin sıvı miktarını tahmin etmeleri istenebilir.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 xml:space="preserve">Farklılaştırmaya yönelik tüm uygulamalar; öğrencilerin ilgi, ihtiyaç ve istekleri göz önünde bulundurularak öğretmenler tarafından </w:t>
            </w:r>
            <w:proofErr w:type="spellStart"/>
            <w:r w:rsidRPr="00F41192">
              <w:rPr>
                <w:rFonts w:eastAsia="Times New Roman" w:cstheme="minorHAnsi"/>
                <w:color w:val="000000"/>
                <w:kern w:val="0"/>
                <w:sz w:val="14"/>
                <w:szCs w:val="14"/>
                <w:lang w:eastAsia="tr-TR"/>
                <w14:ligatures w14:val="none"/>
              </w:rPr>
              <w:t>hazırbulunuşluk</w:t>
            </w:r>
            <w:proofErr w:type="spellEnd"/>
            <w:r w:rsidRPr="00F41192">
              <w:rPr>
                <w:rFonts w:eastAsia="Times New Roman" w:cstheme="minorHAnsi"/>
                <w:color w:val="000000"/>
                <w:kern w:val="0"/>
                <w:sz w:val="14"/>
                <w:szCs w:val="14"/>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r w:rsidRPr="00F41192">
              <w:rPr>
                <w:rFonts w:eastAsia="Times New Roman" w:cstheme="minorHAnsi"/>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t xml:space="preserve"> </w:t>
            </w:r>
          </w:p>
        </w:tc>
      </w:tr>
      <w:tr w:rsidR="00271E9E" w:rsidRPr="00F41192" w14:paraId="7EF1F49F" w14:textId="77777777" w:rsidTr="00271E9E">
        <w:trPr>
          <w:trHeight w:val="1478"/>
        </w:trPr>
        <w:tc>
          <w:tcPr>
            <w:tcW w:w="124" w:type="pct"/>
            <w:vMerge/>
            <w:vAlign w:val="center"/>
            <w:hideMark/>
          </w:tcPr>
          <w:p w14:paraId="69A496D0"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6A3A927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 Hafta:</w:t>
            </w:r>
            <w:r w:rsidRPr="00F41192">
              <w:rPr>
                <w:rFonts w:eastAsia="Times New Roman" w:cstheme="minorHAnsi"/>
                <w:color w:val="000000"/>
                <w:kern w:val="0"/>
                <w:sz w:val="14"/>
                <w:szCs w:val="14"/>
                <w:lang w:eastAsia="tr-TR"/>
                <w14:ligatures w14:val="none"/>
              </w:rPr>
              <w:br/>
              <w:t xml:space="preserve"> 21-25 Eylül</w:t>
            </w:r>
          </w:p>
        </w:tc>
        <w:tc>
          <w:tcPr>
            <w:tcW w:w="167" w:type="pct"/>
            <w:shd w:val="clear" w:color="auto" w:fill="auto"/>
            <w:vAlign w:val="center"/>
            <w:hideMark/>
          </w:tcPr>
          <w:p w14:paraId="64119E1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12EAE7C5"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NESNELERİN GEOMETRİSİ (1)</w:t>
            </w:r>
          </w:p>
        </w:tc>
        <w:tc>
          <w:tcPr>
            <w:tcW w:w="477" w:type="pct"/>
            <w:shd w:val="clear" w:color="auto" w:fill="auto"/>
            <w:vAlign w:val="center"/>
            <w:hideMark/>
          </w:tcPr>
          <w:p w14:paraId="58CA3D5E"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Geometrik Cisim Modelleri</w:t>
            </w:r>
          </w:p>
        </w:tc>
        <w:tc>
          <w:tcPr>
            <w:tcW w:w="1072" w:type="pct"/>
            <w:gridSpan w:val="2"/>
            <w:shd w:val="clear" w:color="auto" w:fill="auto"/>
            <w:vAlign w:val="center"/>
            <w:hideMark/>
          </w:tcPr>
          <w:p w14:paraId="39EE1FA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MAT.2.3.2. Geometrik cisim modellerini kullanarak yapılar sentezleyebilme</w:t>
            </w:r>
          </w:p>
          <w:p w14:paraId="7D53C78D" w14:textId="6DADA70A"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Geometrik yapılardaki geometrik cisimleri belirler.</w:t>
            </w:r>
            <w:r w:rsidRPr="00F41192">
              <w:rPr>
                <w:rFonts w:eastAsia="Times New Roman" w:cstheme="minorHAnsi"/>
                <w:color w:val="000000"/>
                <w:kern w:val="0"/>
                <w:sz w:val="14"/>
                <w:szCs w:val="14"/>
                <w:lang w:eastAsia="tr-TR"/>
                <w14:ligatures w14:val="none"/>
              </w:rPr>
              <w:br/>
              <w:t>b) Geometrik cisimler arasında ilişki kurar.</w:t>
            </w:r>
            <w:r w:rsidRPr="00F41192">
              <w:rPr>
                <w:rFonts w:eastAsia="Times New Roman" w:cstheme="minorHAnsi"/>
                <w:color w:val="000000"/>
                <w:kern w:val="0"/>
                <w:sz w:val="14"/>
                <w:szCs w:val="14"/>
                <w:lang w:eastAsia="tr-TR"/>
                <w14:ligatures w14:val="none"/>
              </w:rPr>
              <w:br/>
              <w:t>c) Geometrik cisimleri birleştirerek özgün bir yapı oluşturur.</w:t>
            </w:r>
          </w:p>
        </w:tc>
        <w:tc>
          <w:tcPr>
            <w:tcW w:w="440" w:type="pct"/>
            <w:vMerge/>
            <w:vAlign w:val="center"/>
            <w:hideMark/>
          </w:tcPr>
          <w:p w14:paraId="121B6C5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4118838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647B7D4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7083054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6D6F77B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15 Temmuz Demokrasi ve Millî Birlik Günü</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Zafer Bayramı (30 Ağustos)</w:t>
            </w:r>
          </w:p>
        </w:tc>
        <w:tc>
          <w:tcPr>
            <w:tcW w:w="854" w:type="pct"/>
            <w:vMerge/>
            <w:vAlign w:val="center"/>
            <w:hideMark/>
          </w:tcPr>
          <w:p w14:paraId="6850CDBF"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46907181" w14:textId="77777777" w:rsidTr="00271E9E">
        <w:trPr>
          <w:trHeight w:val="2460"/>
        </w:trPr>
        <w:tc>
          <w:tcPr>
            <w:tcW w:w="124" w:type="pct"/>
            <w:vMerge/>
            <w:vAlign w:val="center"/>
            <w:hideMark/>
          </w:tcPr>
          <w:p w14:paraId="2342689B"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45B3CB10"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 Hafta:</w:t>
            </w:r>
            <w:r w:rsidRPr="00F41192">
              <w:rPr>
                <w:rFonts w:eastAsia="Times New Roman" w:cstheme="minorHAnsi"/>
                <w:color w:val="000000"/>
                <w:kern w:val="0"/>
                <w:sz w:val="14"/>
                <w:szCs w:val="14"/>
                <w:lang w:eastAsia="tr-TR"/>
                <w14:ligatures w14:val="none"/>
              </w:rPr>
              <w:br/>
              <w:t xml:space="preserve"> 28 Eylül-2 Ekim</w:t>
            </w:r>
          </w:p>
        </w:tc>
        <w:tc>
          <w:tcPr>
            <w:tcW w:w="167" w:type="pct"/>
            <w:shd w:val="clear" w:color="auto" w:fill="auto"/>
            <w:vAlign w:val="center"/>
            <w:hideMark/>
          </w:tcPr>
          <w:p w14:paraId="1D820CF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213825A4"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NESNELERİN GEOMETRİSİ (1)</w:t>
            </w:r>
          </w:p>
        </w:tc>
        <w:tc>
          <w:tcPr>
            <w:tcW w:w="477" w:type="pct"/>
            <w:shd w:val="clear" w:color="auto" w:fill="auto"/>
            <w:vAlign w:val="center"/>
            <w:hideMark/>
          </w:tcPr>
          <w:p w14:paraId="0208CA1E"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Geometrik Şekil Modelleri</w:t>
            </w:r>
          </w:p>
        </w:tc>
        <w:tc>
          <w:tcPr>
            <w:tcW w:w="1072" w:type="pct"/>
            <w:gridSpan w:val="2"/>
            <w:shd w:val="clear" w:color="auto" w:fill="auto"/>
            <w:vAlign w:val="center"/>
            <w:hideMark/>
          </w:tcPr>
          <w:p w14:paraId="1462665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MAT.2.3.3. Geometrik şekiller kullanarak modeller sentezleyebilme</w:t>
            </w:r>
          </w:p>
          <w:p w14:paraId="474B1585" w14:textId="200C5695"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a) Geometrik yapılardaki geometrik şekilleri belirler. </w:t>
            </w:r>
            <w:r w:rsidRPr="00F41192">
              <w:rPr>
                <w:rFonts w:eastAsia="Times New Roman" w:cstheme="minorHAnsi"/>
                <w:color w:val="000000"/>
                <w:kern w:val="0"/>
                <w:sz w:val="14"/>
                <w:szCs w:val="14"/>
                <w:lang w:eastAsia="tr-TR"/>
                <w14:ligatures w14:val="none"/>
              </w:rPr>
              <w:br/>
              <w:t>b) Geometrik şekiller arasında ilişki kurar.</w:t>
            </w:r>
            <w:r w:rsidRPr="00F41192">
              <w:rPr>
                <w:rFonts w:eastAsia="Times New Roman" w:cstheme="minorHAnsi"/>
                <w:color w:val="000000"/>
                <w:kern w:val="0"/>
                <w:sz w:val="14"/>
                <w:szCs w:val="14"/>
                <w:lang w:eastAsia="tr-TR"/>
                <w14:ligatures w14:val="none"/>
              </w:rPr>
              <w:br/>
              <w:t>c) Geometrik şekilleri birleştirerek özgün model oluşturur.</w:t>
            </w:r>
          </w:p>
        </w:tc>
        <w:tc>
          <w:tcPr>
            <w:tcW w:w="440" w:type="pct"/>
            <w:vMerge/>
            <w:vAlign w:val="center"/>
            <w:hideMark/>
          </w:tcPr>
          <w:p w14:paraId="26855BBF"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651D6C5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34D29AD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0E8B751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1717A94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01C6E6C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57EC3A06" w14:textId="77777777" w:rsidTr="00271E9E">
        <w:trPr>
          <w:trHeight w:val="2809"/>
        </w:trPr>
        <w:tc>
          <w:tcPr>
            <w:tcW w:w="124" w:type="pct"/>
            <w:vMerge w:val="restart"/>
            <w:shd w:val="clear" w:color="auto" w:fill="auto"/>
            <w:textDirection w:val="btLr"/>
            <w:vAlign w:val="center"/>
            <w:hideMark/>
          </w:tcPr>
          <w:p w14:paraId="2E5F3C75"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lastRenderedPageBreak/>
              <w:t>EKİM</w:t>
            </w:r>
          </w:p>
        </w:tc>
        <w:tc>
          <w:tcPr>
            <w:tcW w:w="219" w:type="pct"/>
            <w:vMerge w:val="restart"/>
            <w:shd w:val="clear" w:color="000000" w:fill="E2EFDA"/>
            <w:vAlign w:val="center"/>
            <w:hideMark/>
          </w:tcPr>
          <w:p w14:paraId="169F0FC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4. Hafta:</w:t>
            </w:r>
            <w:r w:rsidRPr="00F41192">
              <w:rPr>
                <w:rFonts w:eastAsia="Times New Roman" w:cstheme="minorHAnsi"/>
                <w:color w:val="000000"/>
                <w:kern w:val="0"/>
                <w:sz w:val="14"/>
                <w:szCs w:val="14"/>
                <w:lang w:eastAsia="tr-TR"/>
                <w14:ligatures w14:val="none"/>
              </w:rPr>
              <w:br/>
              <w:t xml:space="preserve"> 5- 9 Ekim</w:t>
            </w:r>
          </w:p>
        </w:tc>
        <w:tc>
          <w:tcPr>
            <w:tcW w:w="167" w:type="pct"/>
            <w:vMerge w:val="restart"/>
            <w:shd w:val="clear" w:color="auto" w:fill="auto"/>
            <w:vAlign w:val="center"/>
            <w:hideMark/>
          </w:tcPr>
          <w:p w14:paraId="6F2CEC6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vMerge w:val="restart"/>
            <w:shd w:val="clear" w:color="auto" w:fill="auto"/>
            <w:vAlign w:val="center"/>
            <w:hideMark/>
          </w:tcPr>
          <w:p w14:paraId="29762494"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NESNELERİN GEOMETRİSİ (1)</w:t>
            </w:r>
          </w:p>
        </w:tc>
        <w:tc>
          <w:tcPr>
            <w:tcW w:w="477" w:type="pct"/>
            <w:vMerge w:val="restart"/>
            <w:shd w:val="clear" w:color="auto" w:fill="auto"/>
            <w:vAlign w:val="center"/>
            <w:hideMark/>
          </w:tcPr>
          <w:p w14:paraId="346610AB"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Geometrik</w:t>
            </w:r>
            <w:r w:rsidRPr="00F41192">
              <w:rPr>
                <w:rFonts w:eastAsia="Times New Roman" w:cstheme="minorHAnsi"/>
                <w:color w:val="000000"/>
                <w:kern w:val="0"/>
                <w:sz w:val="14"/>
                <w:szCs w:val="14"/>
                <w:lang w:eastAsia="tr-TR"/>
                <w14:ligatures w14:val="none"/>
              </w:rPr>
              <w:br/>
              <w:t>Şekil ve Cisimlerin Biçimsel Özellikleri</w:t>
            </w:r>
          </w:p>
        </w:tc>
        <w:tc>
          <w:tcPr>
            <w:tcW w:w="1072" w:type="pct"/>
            <w:gridSpan w:val="2"/>
            <w:vMerge w:val="restart"/>
            <w:shd w:val="clear" w:color="auto" w:fill="auto"/>
            <w:vAlign w:val="center"/>
            <w:hideMark/>
          </w:tcPr>
          <w:p w14:paraId="49ECC7E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MAT.2.3.4. Geometrik cisim ve şekillerin yön, konum veya büyüklükleri değiştiğinde </w:t>
            </w:r>
            <w:proofErr w:type="spellStart"/>
            <w:r w:rsidRPr="00F41192">
              <w:rPr>
                <w:rFonts w:eastAsia="Times New Roman" w:cstheme="minorHAnsi"/>
                <w:color w:val="000000"/>
                <w:kern w:val="0"/>
                <w:sz w:val="14"/>
                <w:szCs w:val="14"/>
                <w:lang w:eastAsia="tr-TR"/>
                <w14:ligatures w14:val="none"/>
              </w:rPr>
              <w:t>bi</w:t>
            </w:r>
            <w:proofErr w:type="spellEnd"/>
            <w:r w:rsidRPr="00F41192">
              <w:rPr>
                <w:rFonts w:eastAsia="Times New Roman" w:cstheme="minorHAnsi"/>
                <w:color w:val="000000"/>
                <w:kern w:val="0"/>
                <w:sz w:val="14"/>
                <w:szCs w:val="14"/>
                <w:lang w:eastAsia="tr-TR"/>
                <w14:ligatures w14:val="none"/>
              </w:rPr>
              <w:t xml:space="preserve"> </w:t>
            </w:r>
            <w:proofErr w:type="spellStart"/>
            <w:r w:rsidRPr="00F41192">
              <w:rPr>
                <w:rFonts w:eastAsia="Times New Roman" w:cstheme="minorHAnsi"/>
                <w:color w:val="000000"/>
                <w:kern w:val="0"/>
                <w:sz w:val="14"/>
                <w:szCs w:val="14"/>
                <w:lang w:eastAsia="tr-TR"/>
                <w14:ligatures w14:val="none"/>
              </w:rPr>
              <w:t>çimsel</w:t>
            </w:r>
            <w:proofErr w:type="spellEnd"/>
            <w:r w:rsidRPr="00F41192">
              <w:rPr>
                <w:rFonts w:eastAsia="Times New Roman" w:cstheme="minorHAnsi"/>
                <w:color w:val="000000"/>
                <w:kern w:val="0"/>
                <w:sz w:val="14"/>
                <w:szCs w:val="14"/>
                <w:lang w:eastAsia="tr-TR"/>
                <w14:ligatures w14:val="none"/>
              </w:rPr>
              <w:t xml:space="preserve"> özelliklerinin değişmediğini yorumlayabilme</w:t>
            </w:r>
          </w:p>
          <w:p w14:paraId="17DE448A" w14:textId="285E6F9E"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Geometrik cisim ve şekillerin mevcut yön, konum veya büyüklüklerini inceler.</w:t>
            </w:r>
            <w:r w:rsidRPr="00F41192">
              <w:rPr>
                <w:rFonts w:eastAsia="Times New Roman" w:cstheme="minorHAnsi"/>
                <w:color w:val="000000"/>
                <w:kern w:val="0"/>
                <w:sz w:val="14"/>
                <w:szCs w:val="14"/>
                <w:lang w:eastAsia="tr-TR"/>
                <w14:ligatures w14:val="none"/>
              </w:rPr>
              <w:br/>
              <w:t xml:space="preserve">b) Geometrik cisim ve şekillerin mevcut yön, konum veya büyüklüklerini biçim sel özelliklerinden kopmadan farklı büyüklüklere veya farklı yönlere dönüş </w:t>
            </w:r>
            <w:proofErr w:type="spellStart"/>
            <w:r w:rsidRPr="00F41192">
              <w:rPr>
                <w:rFonts w:eastAsia="Times New Roman" w:cstheme="minorHAnsi"/>
                <w:color w:val="000000"/>
                <w:kern w:val="0"/>
                <w:sz w:val="14"/>
                <w:szCs w:val="14"/>
                <w:lang w:eastAsia="tr-TR"/>
                <w14:ligatures w14:val="none"/>
              </w:rPr>
              <w:t>türerek</w:t>
            </w:r>
            <w:proofErr w:type="spellEnd"/>
            <w:r w:rsidRPr="00F41192">
              <w:rPr>
                <w:rFonts w:eastAsia="Times New Roman" w:cstheme="minorHAnsi"/>
                <w:color w:val="000000"/>
                <w:kern w:val="0"/>
                <w:sz w:val="14"/>
                <w:szCs w:val="14"/>
                <w:lang w:eastAsia="tr-TR"/>
                <w14:ligatures w14:val="none"/>
              </w:rPr>
              <w:t xml:space="preserve"> gösterir.</w:t>
            </w:r>
            <w:r w:rsidRPr="00F41192">
              <w:rPr>
                <w:rFonts w:eastAsia="Times New Roman" w:cstheme="minorHAnsi"/>
                <w:color w:val="000000"/>
                <w:kern w:val="0"/>
                <w:sz w:val="14"/>
                <w:szCs w:val="14"/>
                <w:lang w:eastAsia="tr-TR"/>
                <w14:ligatures w14:val="none"/>
              </w:rPr>
              <w:br/>
              <w:t xml:space="preserve">c) Geometrik cisim ve şekillerin yön, konum veya büyüklükleri </w:t>
            </w:r>
            <w:proofErr w:type="spellStart"/>
            <w:r w:rsidRPr="00F41192">
              <w:rPr>
                <w:rFonts w:eastAsia="Times New Roman" w:cstheme="minorHAnsi"/>
                <w:color w:val="000000"/>
                <w:kern w:val="0"/>
                <w:sz w:val="14"/>
                <w:szCs w:val="14"/>
                <w:lang w:eastAsia="tr-TR"/>
                <w14:ligatures w14:val="none"/>
              </w:rPr>
              <w:t>değişsede</w:t>
            </w:r>
            <w:proofErr w:type="spellEnd"/>
            <w:r w:rsidRPr="00F41192">
              <w:rPr>
                <w:rFonts w:eastAsia="Times New Roman" w:cstheme="minorHAnsi"/>
                <w:color w:val="000000"/>
                <w:kern w:val="0"/>
                <w:sz w:val="14"/>
                <w:szCs w:val="14"/>
                <w:lang w:eastAsia="tr-TR"/>
                <w14:ligatures w14:val="none"/>
              </w:rPr>
              <w:t xml:space="preserve"> </w:t>
            </w:r>
            <w:proofErr w:type="spellStart"/>
            <w:r w:rsidRPr="00F41192">
              <w:rPr>
                <w:rFonts w:eastAsia="Times New Roman" w:cstheme="minorHAnsi"/>
                <w:color w:val="000000"/>
                <w:kern w:val="0"/>
                <w:sz w:val="14"/>
                <w:szCs w:val="14"/>
                <w:lang w:eastAsia="tr-TR"/>
                <w14:ligatures w14:val="none"/>
              </w:rPr>
              <w:t>geo</w:t>
            </w:r>
            <w:proofErr w:type="spellEnd"/>
            <w:r w:rsidRPr="00F41192">
              <w:rPr>
                <w:rFonts w:eastAsia="Times New Roman" w:cstheme="minorHAnsi"/>
                <w:color w:val="000000"/>
                <w:kern w:val="0"/>
                <w:sz w:val="14"/>
                <w:szCs w:val="14"/>
                <w:lang w:eastAsia="tr-TR"/>
                <w14:ligatures w14:val="none"/>
              </w:rPr>
              <w:t xml:space="preserve"> metrik cisim ve şekil olarak aynı kaldığını ifade eder.</w:t>
            </w:r>
          </w:p>
        </w:tc>
        <w:tc>
          <w:tcPr>
            <w:tcW w:w="440" w:type="pct"/>
            <w:vMerge/>
            <w:vAlign w:val="center"/>
            <w:hideMark/>
          </w:tcPr>
          <w:p w14:paraId="44F8200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7DF1615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30312F2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69EB13D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vMerge w:val="restart"/>
            <w:shd w:val="clear" w:color="auto" w:fill="auto"/>
            <w:vAlign w:val="center"/>
            <w:hideMark/>
          </w:tcPr>
          <w:p w14:paraId="7A64A75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0274DA6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7E515EF1" w14:textId="77777777" w:rsidTr="00271E9E">
        <w:trPr>
          <w:trHeight w:val="344"/>
        </w:trPr>
        <w:tc>
          <w:tcPr>
            <w:tcW w:w="124" w:type="pct"/>
            <w:vMerge/>
            <w:vAlign w:val="center"/>
            <w:hideMark/>
          </w:tcPr>
          <w:p w14:paraId="1C7ADB64"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vMerge/>
            <w:vAlign w:val="center"/>
            <w:hideMark/>
          </w:tcPr>
          <w:p w14:paraId="303F425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67" w:type="pct"/>
            <w:vMerge/>
            <w:vAlign w:val="center"/>
            <w:hideMark/>
          </w:tcPr>
          <w:p w14:paraId="05E0506F"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12" w:type="pct"/>
            <w:vMerge/>
            <w:vAlign w:val="center"/>
            <w:hideMark/>
          </w:tcPr>
          <w:p w14:paraId="097A637B"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477" w:type="pct"/>
            <w:vMerge/>
            <w:vAlign w:val="center"/>
            <w:hideMark/>
          </w:tcPr>
          <w:p w14:paraId="37471F2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072" w:type="pct"/>
            <w:gridSpan w:val="2"/>
            <w:vMerge/>
            <w:vAlign w:val="center"/>
            <w:hideMark/>
          </w:tcPr>
          <w:p w14:paraId="42D2AA5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440" w:type="pct"/>
            <w:vMerge/>
            <w:vAlign w:val="center"/>
            <w:hideMark/>
          </w:tcPr>
          <w:p w14:paraId="26DCD1A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0062A5B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637B447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0AFED99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vMerge/>
            <w:vAlign w:val="center"/>
            <w:hideMark/>
          </w:tcPr>
          <w:p w14:paraId="6DEEFD0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854" w:type="pct"/>
            <w:vMerge/>
            <w:vAlign w:val="center"/>
            <w:hideMark/>
          </w:tcPr>
          <w:p w14:paraId="046CE63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59012A78" w14:textId="77777777" w:rsidTr="00271E9E">
        <w:trPr>
          <w:trHeight w:val="1909"/>
        </w:trPr>
        <w:tc>
          <w:tcPr>
            <w:tcW w:w="124" w:type="pct"/>
            <w:vMerge/>
            <w:vAlign w:val="center"/>
            <w:hideMark/>
          </w:tcPr>
          <w:p w14:paraId="12B44B66"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29BD47A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 Hafta:</w:t>
            </w:r>
            <w:r w:rsidRPr="00F41192">
              <w:rPr>
                <w:rFonts w:eastAsia="Times New Roman" w:cstheme="minorHAnsi"/>
                <w:color w:val="000000"/>
                <w:kern w:val="0"/>
                <w:sz w:val="14"/>
                <w:szCs w:val="14"/>
                <w:lang w:eastAsia="tr-TR"/>
                <w14:ligatures w14:val="none"/>
              </w:rPr>
              <w:br/>
              <w:t xml:space="preserve"> 12-16 Ekim</w:t>
            </w:r>
          </w:p>
        </w:tc>
        <w:tc>
          <w:tcPr>
            <w:tcW w:w="167" w:type="pct"/>
            <w:shd w:val="clear" w:color="auto" w:fill="auto"/>
            <w:vAlign w:val="center"/>
            <w:hideMark/>
          </w:tcPr>
          <w:p w14:paraId="5D734D20"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2B62B4F2"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NESNELERİN GEOMETRİSİ (1)</w:t>
            </w:r>
          </w:p>
        </w:tc>
        <w:tc>
          <w:tcPr>
            <w:tcW w:w="477" w:type="pct"/>
            <w:shd w:val="clear" w:color="auto" w:fill="auto"/>
            <w:vAlign w:val="center"/>
            <w:hideMark/>
          </w:tcPr>
          <w:p w14:paraId="04C4661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Sıvı Miktarını Tahmin Etme</w:t>
            </w:r>
          </w:p>
        </w:tc>
        <w:tc>
          <w:tcPr>
            <w:tcW w:w="1072" w:type="pct"/>
            <w:gridSpan w:val="2"/>
            <w:shd w:val="clear" w:color="auto" w:fill="auto"/>
            <w:vAlign w:val="center"/>
            <w:hideMark/>
          </w:tcPr>
          <w:p w14:paraId="081B025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MAT.2.3.5. Standart olmayan sıvı ölçme araçları ile sıvı miktarını tahmin edebilme</w:t>
            </w:r>
          </w:p>
          <w:p w14:paraId="486A48C1" w14:textId="467EC366"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a) Standart olmayan sıvı ölçme araçlarına ilişkin deneyimini, tahmine konu </w:t>
            </w:r>
            <w:r w:rsidRPr="00F41192">
              <w:rPr>
                <w:rFonts w:eastAsia="Times New Roman" w:cstheme="minorHAnsi"/>
                <w:color w:val="000000"/>
                <w:kern w:val="0"/>
                <w:sz w:val="14"/>
                <w:szCs w:val="14"/>
                <w:lang w:eastAsia="tr-TR"/>
                <w14:ligatures w14:val="none"/>
              </w:rPr>
              <w:br/>
              <w:t>olan sıvı miktarı ile ilişkilendirir.</w:t>
            </w:r>
            <w:r w:rsidRPr="00F41192">
              <w:rPr>
                <w:rFonts w:eastAsia="Times New Roman" w:cstheme="minorHAnsi"/>
                <w:color w:val="000000"/>
                <w:kern w:val="0"/>
                <w:sz w:val="14"/>
                <w:szCs w:val="14"/>
                <w:lang w:eastAsia="tr-TR"/>
                <w14:ligatures w14:val="none"/>
              </w:rPr>
              <w:br/>
              <w:t xml:space="preserve">b) Belirlenen standart olmayan sıvı ölçme araçlarına göre sıvının miktarını </w:t>
            </w:r>
            <w:proofErr w:type="spellStart"/>
            <w:r w:rsidRPr="00F41192">
              <w:rPr>
                <w:rFonts w:eastAsia="Times New Roman" w:cstheme="minorHAnsi"/>
                <w:color w:val="000000"/>
                <w:kern w:val="0"/>
                <w:sz w:val="14"/>
                <w:szCs w:val="14"/>
                <w:lang w:eastAsia="tr-TR"/>
                <w14:ligatures w14:val="none"/>
              </w:rPr>
              <w:t>tah</w:t>
            </w:r>
            <w:proofErr w:type="spellEnd"/>
            <w:r w:rsidRPr="00F41192">
              <w:rPr>
                <w:rFonts w:eastAsia="Times New Roman" w:cstheme="minorHAnsi"/>
                <w:color w:val="000000"/>
                <w:kern w:val="0"/>
                <w:sz w:val="14"/>
                <w:szCs w:val="14"/>
                <w:lang w:eastAsia="tr-TR"/>
                <w14:ligatures w14:val="none"/>
              </w:rPr>
              <w:t xml:space="preserve"> </w:t>
            </w:r>
            <w:proofErr w:type="spellStart"/>
            <w:r w:rsidRPr="00F41192">
              <w:rPr>
                <w:rFonts w:eastAsia="Times New Roman" w:cstheme="minorHAnsi"/>
                <w:color w:val="000000"/>
                <w:kern w:val="0"/>
                <w:sz w:val="14"/>
                <w:szCs w:val="14"/>
                <w:lang w:eastAsia="tr-TR"/>
                <w14:ligatures w14:val="none"/>
              </w:rPr>
              <w:t>min</w:t>
            </w:r>
            <w:proofErr w:type="spellEnd"/>
            <w:r w:rsidRPr="00F41192">
              <w:rPr>
                <w:rFonts w:eastAsia="Times New Roman" w:cstheme="minorHAnsi"/>
                <w:color w:val="000000"/>
                <w:kern w:val="0"/>
                <w:sz w:val="14"/>
                <w:szCs w:val="14"/>
                <w:lang w:eastAsia="tr-TR"/>
                <w14:ligatures w14:val="none"/>
              </w:rPr>
              <w:t xml:space="preserve"> eder.</w:t>
            </w:r>
            <w:r w:rsidRPr="00F41192">
              <w:rPr>
                <w:rFonts w:eastAsia="Times New Roman" w:cstheme="minorHAnsi"/>
                <w:color w:val="000000"/>
                <w:kern w:val="0"/>
                <w:sz w:val="14"/>
                <w:szCs w:val="14"/>
                <w:lang w:eastAsia="tr-TR"/>
                <w14:ligatures w14:val="none"/>
              </w:rPr>
              <w:br/>
              <w:t xml:space="preserve">c) Tahminini ölçüm sonuçlarıyla karşılaştırarak </w:t>
            </w:r>
            <w:proofErr w:type="spellStart"/>
            <w:r w:rsidRPr="00F41192">
              <w:rPr>
                <w:rFonts w:eastAsia="Times New Roman" w:cstheme="minorHAnsi"/>
                <w:color w:val="000000"/>
                <w:kern w:val="0"/>
                <w:sz w:val="14"/>
                <w:szCs w:val="14"/>
                <w:lang w:eastAsia="tr-TR"/>
                <w14:ligatures w14:val="none"/>
              </w:rPr>
              <w:t>tahminîne</w:t>
            </w:r>
            <w:proofErr w:type="spellEnd"/>
            <w:r w:rsidRPr="00F41192">
              <w:rPr>
                <w:rFonts w:eastAsia="Times New Roman" w:cstheme="minorHAnsi"/>
                <w:color w:val="000000"/>
                <w:kern w:val="0"/>
                <w:sz w:val="14"/>
                <w:szCs w:val="14"/>
                <w:lang w:eastAsia="tr-TR"/>
                <w14:ligatures w14:val="none"/>
              </w:rPr>
              <w:t xml:space="preserve"> ilişkin yargıda bulunur.</w:t>
            </w:r>
          </w:p>
        </w:tc>
        <w:tc>
          <w:tcPr>
            <w:tcW w:w="440" w:type="pct"/>
            <w:vMerge/>
            <w:vAlign w:val="center"/>
            <w:hideMark/>
          </w:tcPr>
          <w:p w14:paraId="3075F18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37C0751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6D59603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18CC8B1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7A01209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184CFB6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5D4AD0B5" w14:textId="77777777" w:rsidTr="00271E9E">
        <w:trPr>
          <w:trHeight w:val="1403"/>
        </w:trPr>
        <w:tc>
          <w:tcPr>
            <w:tcW w:w="124" w:type="pct"/>
            <w:vMerge/>
            <w:vAlign w:val="center"/>
            <w:hideMark/>
          </w:tcPr>
          <w:p w14:paraId="1CC734F5"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21475C0B"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6. Hafta:</w:t>
            </w:r>
            <w:r w:rsidRPr="00F41192">
              <w:rPr>
                <w:rFonts w:eastAsia="Times New Roman" w:cstheme="minorHAnsi"/>
                <w:color w:val="000000"/>
                <w:kern w:val="0"/>
                <w:sz w:val="14"/>
                <w:szCs w:val="14"/>
                <w:lang w:eastAsia="tr-TR"/>
                <w14:ligatures w14:val="none"/>
              </w:rPr>
              <w:br/>
              <w:t xml:space="preserve"> 19-23 Ekim</w:t>
            </w:r>
          </w:p>
        </w:tc>
        <w:tc>
          <w:tcPr>
            <w:tcW w:w="167" w:type="pct"/>
            <w:shd w:val="clear" w:color="auto" w:fill="auto"/>
            <w:vAlign w:val="center"/>
            <w:hideMark/>
          </w:tcPr>
          <w:p w14:paraId="49A2DEF2"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084FD8A9"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(1)</w:t>
            </w:r>
          </w:p>
        </w:tc>
        <w:tc>
          <w:tcPr>
            <w:tcW w:w="477" w:type="pct"/>
            <w:shd w:val="clear" w:color="auto" w:fill="auto"/>
            <w:vAlign w:val="center"/>
            <w:hideMark/>
          </w:tcPr>
          <w:p w14:paraId="7A3790B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Sayılar</w:t>
            </w:r>
          </w:p>
        </w:tc>
        <w:tc>
          <w:tcPr>
            <w:tcW w:w="1072" w:type="pct"/>
            <w:gridSpan w:val="2"/>
            <w:shd w:val="clear" w:color="auto" w:fill="auto"/>
            <w:vAlign w:val="center"/>
            <w:hideMark/>
          </w:tcPr>
          <w:p w14:paraId="05A1511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MAT.2.1.1. 100’e kadar olan niceliklerin büyüklüklerini temsil etmede sayıların sembolik temsillerinden yararlanabilme</w:t>
            </w:r>
          </w:p>
          <w:p w14:paraId="4CE93EF1" w14:textId="21A30270"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Niceliklerin büyüklüklerinin farklı temsillerini tanır.</w:t>
            </w:r>
            <w:r w:rsidRPr="00F41192">
              <w:rPr>
                <w:rFonts w:eastAsia="Times New Roman" w:cstheme="minorHAnsi"/>
                <w:color w:val="000000"/>
                <w:kern w:val="0"/>
                <w:sz w:val="14"/>
                <w:szCs w:val="14"/>
                <w:lang w:eastAsia="tr-TR"/>
                <w14:ligatures w14:val="none"/>
              </w:rPr>
              <w:br/>
              <w:t>b) Niceliklerin büyüklüklerine uygun sayı temsillerini belirler.</w:t>
            </w:r>
            <w:r w:rsidRPr="00F41192">
              <w:rPr>
                <w:rFonts w:eastAsia="Times New Roman" w:cstheme="minorHAnsi"/>
                <w:color w:val="000000"/>
                <w:kern w:val="0"/>
                <w:sz w:val="14"/>
                <w:szCs w:val="14"/>
                <w:lang w:eastAsia="tr-TR"/>
                <w14:ligatures w14:val="none"/>
              </w:rPr>
              <w:br/>
              <w:t>c) Niceliklerin büyüklüklerine karşılık gelen sayıları okur ve yazar.</w:t>
            </w:r>
          </w:p>
        </w:tc>
        <w:tc>
          <w:tcPr>
            <w:tcW w:w="440" w:type="pct"/>
            <w:vMerge w:val="restart"/>
            <w:shd w:val="clear" w:color="auto" w:fill="auto"/>
            <w:vAlign w:val="center"/>
            <w:hideMark/>
          </w:tcPr>
          <w:p w14:paraId="2B207E3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Boşluk Doldurma Soruları </w:t>
            </w:r>
            <w:r w:rsidRPr="00F41192">
              <w:rPr>
                <w:rFonts w:eastAsia="Times New Roman" w:cstheme="minorHAnsi"/>
                <w:color w:val="000000"/>
                <w:kern w:val="0"/>
                <w:sz w:val="14"/>
                <w:szCs w:val="14"/>
                <w:lang w:eastAsia="tr-TR"/>
                <w14:ligatures w14:val="none"/>
              </w:rPr>
              <w:br/>
              <w:t xml:space="preserve">Eşleştirme Soruları </w:t>
            </w:r>
            <w:r w:rsidRPr="00F41192">
              <w:rPr>
                <w:rFonts w:eastAsia="Times New Roman" w:cstheme="minorHAnsi"/>
                <w:color w:val="000000"/>
                <w:kern w:val="0"/>
                <w:sz w:val="14"/>
                <w:szCs w:val="14"/>
                <w:lang w:eastAsia="tr-TR"/>
                <w14:ligatures w14:val="none"/>
              </w:rPr>
              <w:br/>
              <w:t>Açık Uçlu Sorular</w:t>
            </w:r>
            <w:r w:rsidRPr="00F41192">
              <w:rPr>
                <w:rFonts w:eastAsia="Times New Roman" w:cstheme="minorHAnsi"/>
                <w:color w:val="000000"/>
                <w:kern w:val="0"/>
                <w:sz w:val="14"/>
                <w:szCs w:val="14"/>
                <w:lang w:eastAsia="tr-TR"/>
                <w14:ligatures w14:val="none"/>
              </w:rPr>
              <w:br/>
              <w:t>Gözlem Formları</w:t>
            </w:r>
            <w:r w:rsidRPr="00F41192">
              <w:rPr>
                <w:rFonts w:eastAsia="Times New Roman" w:cstheme="minorHAnsi"/>
                <w:color w:val="000000"/>
                <w:kern w:val="0"/>
                <w:sz w:val="14"/>
                <w:szCs w:val="14"/>
                <w:lang w:eastAsia="tr-TR"/>
                <w14:ligatures w14:val="none"/>
              </w:rPr>
              <w:br/>
              <w:t>Performans Görevi</w:t>
            </w:r>
            <w:r w:rsidRPr="00F41192">
              <w:rPr>
                <w:rFonts w:eastAsia="Times New Roman" w:cstheme="minorHAnsi"/>
                <w:color w:val="000000"/>
                <w:kern w:val="0"/>
                <w:sz w:val="14"/>
                <w:szCs w:val="14"/>
                <w:lang w:eastAsia="tr-TR"/>
                <w14:ligatures w14:val="none"/>
              </w:rPr>
              <w:br/>
              <w:t>İzleme Testleri</w:t>
            </w:r>
            <w:r w:rsidRPr="00F41192">
              <w:rPr>
                <w:rFonts w:eastAsia="Times New Roman" w:cstheme="minorHAnsi"/>
                <w:color w:val="000000"/>
                <w:kern w:val="0"/>
                <w:sz w:val="14"/>
                <w:szCs w:val="14"/>
                <w:lang w:eastAsia="tr-TR"/>
                <w14:ligatures w14:val="none"/>
              </w:rPr>
              <w:br/>
              <w:t>Kontrol listesi</w:t>
            </w:r>
          </w:p>
        </w:tc>
        <w:tc>
          <w:tcPr>
            <w:tcW w:w="302" w:type="pct"/>
            <w:vMerge w:val="restart"/>
            <w:shd w:val="clear" w:color="auto" w:fill="auto"/>
            <w:vAlign w:val="center"/>
            <w:hideMark/>
          </w:tcPr>
          <w:p w14:paraId="1896D595"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SDB1.1. Kendini Tanıma (Öz Farkındalık Becerisi)</w:t>
            </w:r>
            <w:r w:rsidRPr="00F41192">
              <w:rPr>
                <w:rFonts w:eastAsia="Times New Roman" w:cstheme="minorHAnsi"/>
                <w:color w:val="000000"/>
                <w:kern w:val="0"/>
                <w:sz w:val="14"/>
                <w:szCs w:val="14"/>
                <w:lang w:eastAsia="tr-TR"/>
                <w14:ligatures w14:val="none"/>
              </w:rPr>
              <w:br/>
              <w:t xml:space="preserve"> SDB1.2. Kendini Düzenleme </w:t>
            </w:r>
            <w:r w:rsidRPr="00F41192">
              <w:rPr>
                <w:rFonts w:eastAsia="Times New Roman" w:cstheme="minorHAnsi"/>
                <w:color w:val="000000"/>
                <w:kern w:val="0"/>
                <w:sz w:val="14"/>
                <w:szCs w:val="14"/>
                <w:lang w:eastAsia="tr-TR"/>
                <w14:ligatures w14:val="none"/>
              </w:rPr>
              <w:lastRenderedPageBreak/>
              <w:t>(Öz Düzenle me Becerisi)</w:t>
            </w:r>
            <w:r w:rsidRPr="00F41192">
              <w:rPr>
                <w:rFonts w:eastAsia="Times New Roman" w:cstheme="minorHAnsi"/>
                <w:color w:val="000000"/>
                <w:kern w:val="0"/>
                <w:sz w:val="14"/>
                <w:szCs w:val="14"/>
                <w:lang w:eastAsia="tr-TR"/>
                <w14:ligatures w14:val="none"/>
              </w:rPr>
              <w:br/>
              <w:t xml:space="preserve"> SDB1.3. Kendine Uyarlama (Öz Yansıtma Becerisi)</w:t>
            </w:r>
            <w:r w:rsidRPr="00F41192">
              <w:rPr>
                <w:rFonts w:eastAsia="Times New Roman" w:cstheme="minorHAnsi"/>
                <w:color w:val="000000"/>
                <w:kern w:val="0"/>
                <w:sz w:val="14"/>
                <w:szCs w:val="14"/>
                <w:lang w:eastAsia="tr-TR"/>
                <w14:ligatures w14:val="none"/>
              </w:rPr>
              <w:br/>
              <w:t>SDB2.1. İletişim</w:t>
            </w:r>
            <w:r w:rsidRPr="00F41192">
              <w:rPr>
                <w:rFonts w:eastAsia="Times New Roman" w:cstheme="minorHAnsi"/>
                <w:color w:val="000000"/>
                <w:kern w:val="0"/>
                <w:sz w:val="14"/>
                <w:szCs w:val="14"/>
                <w:lang w:eastAsia="tr-TR"/>
                <w14:ligatures w14:val="none"/>
              </w:rPr>
              <w:br/>
              <w:t>SDB2.2. İş Birliği</w:t>
            </w:r>
            <w:r w:rsidRPr="00F41192">
              <w:rPr>
                <w:rFonts w:eastAsia="Times New Roman" w:cstheme="minorHAnsi"/>
                <w:color w:val="000000"/>
                <w:kern w:val="0"/>
                <w:sz w:val="14"/>
                <w:szCs w:val="14"/>
                <w:lang w:eastAsia="tr-TR"/>
                <w14:ligatures w14:val="none"/>
              </w:rPr>
              <w:br/>
              <w:t>SDB3.3. Sorumlu Karar Verme</w:t>
            </w:r>
          </w:p>
        </w:tc>
        <w:tc>
          <w:tcPr>
            <w:tcW w:w="302" w:type="pct"/>
            <w:vMerge w:val="restart"/>
            <w:shd w:val="clear" w:color="auto" w:fill="auto"/>
            <w:vAlign w:val="center"/>
            <w:hideMark/>
          </w:tcPr>
          <w:p w14:paraId="6D8C612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lastRenderedPageBreak/>
              <w:t xml:space="preserve"> D3. Çalışkanlık</w:t>
            </w:r>
            <w:r w:rsidRPr="00F41192">
              <w:rPr>
                <w:rFonts w:eastAsia="Times New Roman" w:cstheme="minorHAnsi"/>
                <w:color w:val="000000"/>
                <w:kern w:val="0"/>
                <w:sz w:val="14"/>
                <w:szCs w:val="14"/>
                <w:lang w:eastAsia="tr-TR"/>
                <w14:ligatures w14:val="none"/>
              </w:rPr>
              <w:br/>
              <w:t>D7. Estetik</w:t>
            </w:r>
            <w:r w:rsidRPr="00F41192">
              <w:rPr>
                <w:rFonts w:eastAsia="Times New Roman" w:cstheme="minorHAnsi"/>
                <w:color w:val="000000"/>
                <w:kern w:val="0"/>
                <w:sz w:val="14"/>
                <w:szCs w:val="14"/>
                <w:lang w:eastAsia="tr-TR"/>
                <w14:ligatures w14:val="none"/>
              </w:rPr>
              <w:br/>
              <w:t xml:space="preserve"> D16. Sorumluluk</w:t>
            </w:r>
          </w:p>
        </w:tc>
        <w:tc>
          <w:tcPr>
            <w:tcW w:w="377" w:type="pct"/>
            <w:vMerge w:val="restart"/>
            <w:shd w:val="clear" w:color="auto" w:fill="auto"/>
            <w:vAlign w:val="center"/>
            <w:hideMark/>
          </w:tcPr>
          <w:p w14:paraId="3D7940C9"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OB1. Bilgi Okuryazarlığı</w:t>
            </w:r>
            <w:r w:rsidRPr="00F41192">
              <w:rPr>
                <w:rFonts w:eastAsia="Times New Roman" w:cstheme="minorHAnsi"/>
                <w:color w:val="000000"/>
                <w:kern w:val="0"/>
                <w:sz w:val="14"/>
                <w:szCs w:val="14"/>
                <w:lang w:eastAsia="tr-TR"/>
                <w14:ligatures w14:val="none"/>
              </w:rPr>
              <w:br/>
              <w:t>OB2. Dijital Okuryazarlık</w:t>
            </w:r>
            <w:r w:rsidRPr="00F41192">
              <w:rPr>
                <w:rFonts w:eastAsia="Times New Roman" w:cstheme="minorHAnsi"/>
                <w:color w:val="000000"/>
                <w:kern w:val="0"/>
                <w:sz w:val="14"/>
                <w:szCs w:val="14"/>
                <w:lang w:eastAsia="tr-TR"/>
                <w14:ligatures w14:val="none"/>
              </w:rPr>
              <w:br/>
              <w:t>OB7. Veri Okuryazarlığı</w:t>
            </w:r>
          </w:p>
        </w:tc>
        <w:tc>
          <w:tcPr>
            <w:tcW w:w="353" w:type="pct"/>
            <w:vMerge w:val="restart"/>
            <w:shd w:val="clear" w:color="auto" w:fill="auto"/>
            <w:vAlign w:val="center"/>
            <w:hideMark/>
          </w:tcPr>
          <w:p w14:paraId="6FB72A7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Cumhuriyet Bayramı (29 Ekim)</w:t>
            </w:r>
          </w:p>
        </w:tc>
        <w:tc>
          <w:tcPr>
            <w:tcW w:w="854" w:type="pct"/>
            <w:vMerge w:val="restart"/>
            <w:shd w:val="clear" w:color="auto" w:fill="auto"/>
            <w:vAlign w:val="center"/>
            <w:hideMark/>
          </w:tcPr>
          <w:p w14:paraId="60E53A6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Zenginleştirme</w:t>
            </w:r>
            <w:r w:rsidRPr="00F41192">
              <w:rPr>
                <w:rFonts w:eastAsia="Times New Roman" w:cstheme="minorHAnsi"/>
                <w:color w:val="000000"/>
                <w:kern w:val="0"/>
                <w:sz w:val="14"/>
                <w:szCs w:val="14"/>
                <w:lang w:eastAsia="tr-TR"/>
                <w14:ligatures w14:val="none"/>
              </w:rPr>
              <w:t xml:space="preserve"> </w:t>
            </w:r>
            <w:r w:rsidRPr="00F41192">
              <w:rPr>
                <w:rFonts w:eastAsia="Times New Roman" w:cstheme="minorHAnsi"/>
                <w:color w:val="000000"/>
                <w:kern w:val="0"/>
                <w:sz w:val="14"/>
                <w:szCs w:val="14"/>
                <w:lang w:eastAsia="tr-TR"/>
                <w14:ligatures w14:val="none"/>
              </w:rPr>
              <w:br/>
              <w:t xml:space="preserve">Öğrencilerin küçük grup çalışmaları yaparak 100’e kadar olan bir nesne grubunu resmetmeleri istenebilir. Devamında resmedilen nesne grubunun matematiksel temsili yazılarak çözümlemesi yapılabilir. Sayı doğrusu modeline sayıları birer, ikişer, beşer ve </w:t>
            </w:r>
            <w:r w:rsidRPr="00F41192">
              <w:rPr>
                <w:rFonts w:eastAsia="Times New Roman" w:cstheme="minorHAnsi"/>
                <w:color w:val="000000"/>
                <w:kern w:val="0"/>
                <w:sz w:val="14"/>
                <w:szCs w:val="14"/>
                <w:lang w:eastAsia="tr-TR"/>
                <w14:ligatures w14:val="none"/>
              </w:rPr>
              <w:lastRenderedPageBreak/>
              <w:t>onar, ileriye ve geriye doğru nasıl yerleştirebilecekleri sorularak bu konuda fikir yürütmeleri sağlanabilir. Ritmik saymalar öğrenme farklılıkları gözetilerek verilmeyeni bulma etkinlikleri şeklinde tekrarlanabilir. Öğrencilerin ritmik saymaları herhangi bir sayıdan başlayacak şekilde yapmaları ve bu şekilde örüntüler kurmaları sağlanabilir. Öğrencilerden günlük yaşamdan sayı ve şekil örüntülerine örnekler toplamaları, örüntülerdeki artma, azalma veya tekrar etme durumlarını belirlemeleri, örüntünün devamına ilişkin farklı tahminler oluşturmaları ve bu tahminlerin doğruluğunu örnekler üzerinde sınayarak sonuçlarını arkadaşlarıyla paylaşmaları istenebilir. Tahmin ve sayma sonucu karşılaştırma ile ilgili aktif öğrenme yöntem ve tekniklerinden yararlanılarak etkinlikler</w:t>
            </w:r>
            <w:r w:rsidRPr="00F41192">
              <w:rPr>
                <w:rFonts w:eastAsia="Times New Roman" w:cstheme="minorHAnsi"/>
                <w:color w:val="000000"/>
                <w:kern w:val="0"/>
                <w:sz w:val="14"/>
                <w:szCs w:val="14"/>
                <w:lang w:eastAsia="tr-TR"/>
                <w14:ligatures w14:val="none"/>
              </w:rPr>
              <w:br/>
              <w:t xml:space="preserve">düzenlenebilir. </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t xml:space="preserve">Destekleme </w:t>
            </w:r>
            <w:r w:rsidRPr="00F41192">
              <w:rPr>
                <w:rFonts w:eastAsia="Times New Roman" w:cstheme="minorHAnsi"/>
                <w:b/>
                <w:bCs/>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t>Öğrenme sürecini destelemek amacıyla görsel, işitsel ve dijital materyaller kullanılabilir. Görsel veya işitsel ögelerle desteklenen grup çalışmalarında öğrencilerden çoklukları onluk ve birliklerine ayırmaları, ayırdığı bu grupları basamak olarak isimlendirmeleri, basamak değerini ifade etmeleri istenebilir.</w:t>
            </w:r>
            <w:r w:rsidRPr="00F41192">
              <w:rPr>
                <w:rFonts w:eastAsia="Times New Roman" w:cstheme="minorHAnsi"/>
                <w:color w:val="000000"/>
                <w:kern w:val="0"/>
                <w:sz w:val="14"/>
                <w:szCs w:val="14"/>
                <w:lang w:eastAsia="tr-TR"/>
                <w14:ligatures w14:val="none"/>
              </w:rPr>
              <w:br/>
              <w:t>Sayı doğrusuna temel oluşturacak gereç ve modellerin sayıların konumlandırması yolu ile daha fazla duyuya hitap etmesi sağlanabilir. Bu durumu sağlamak için kâğıdın veya defterin</w:t>
            </w:r>
            <w:r w:rsidRPr="00F41192">
              <w:rPr>
                <w:rFonts w:eastAsia="Times New Roman" w:cstheme="minorHAnsi"/>
                <w:color w:val="000000"/>
                <w:kern w:val="0"/>
                <w:sz w:val="14"/>
                <w:szCs w:val="14"/>
                <w:lang w:eastAsia="tr-TR"/>
                <w14:ligatures w14:val="none"/>
              </w:rPr>
              <w:br/>
              <w:t>üzerine dokunabilecekleri nesnelerle bir doğru oluşturmaları istenebilir. Bu doğrunun üzerine yine dokunabilecekleri küçük nesneleri birer artırarak sırayla koymaları ve her bir sütundaki nesnelerin sayılarını alt tarafa yazmaları beklenebilir. Bu doğrultudaki etkinliklerle öğrencilerin yaparak yaşayarak sayı doğrusu modelleri oluşturmaları sağlanabilir.</w:t>
            </w:r>
            <w:r w:rsidRPr="00F41192">
              <w:rPr>
                <w:rFonts w:eastAsia="Times New Roman" w:cstheme="minorHAnsi"/>
                <w:color w:val="000000"/>
                <w:kern w:val="0"/>
                <w:sz w:val="14"/>
                <w:szCs w:val="14"/>
                <w:lang w:eastAsia="tr-TR"/>
                <w14:ligatures w14:val="none"/>
              </w:rPr>
              <w:br/>
              <w:t>Sayıların artış ve azalış miktarına bağlı olarak ritmik sayabilmenin daha anlaşılır hâle gelmesi için yüzlük tablo üzerinde ritmik saymaların farklı renklere boyanması istenebilir.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 xml:space="preserve">Farklılaştırmaya yönelik tüm uygulamalar; öğrencilerin ilgi, ihtiyaç ve istekleri göz önünde bulundurularak öğretmenler tarafından </w:t>
            </w:r>
            <w:proofErr w:type="spellStart"/>
            <w:r w:rsidRPr="00F41192">
              <w:rPr>
                <w:rFonts w:eastAsia="Times New Roman" w:cstheme="minorHAnsi"/>
                <w:color w:val="000000"/>
                <w:kern w:val="0"/>
                <w:sz w:val="14"/>
                <w:szCs w:val="14"/>
                <w:lang w:eastAsia="tr-TR"/>
                <w14:ligatures w14:val="none"/>
              </w:rPr>
              <w:t>hazırbulunuşluk</w:t>
            </w:r>
            <w:proofErr w:type="spellEnd"/>
            <w:r w:rsidRPr="00F41192">
              <w:rPr>
                <w:rFonts w:eastAsia="Times New Roman" w:cstheme="minorHAnsi"/>
                <w:color w:val="000000"/>
                <w:kern w:val="0"/>
                <w:sz w:val="14"/>
                <w:szCs w:val="14"/>
                <w:lang w:eastAsia="tr-TR"/>
                <w14:ligatures w14:val="none"/>
              </w:rPr>
              <w:t xml:space="preserve"> düzeyi, öğrenme hızı ve öğrenme profillerine göre gruplandırma yapılarak; içerik, süreç, </w:t>
            </w:r>
            <w:r w:rsidRPr="00F41192">
              <w:rPr>
                <w:rFonts w:eastAsia="Times New Roman" w:cstheme="minorHAnsi"/>
                <w:color w:val="000000"/>
                <w:kern w:val="0"/>
                <w:sz w:val="14"/>
                <w:szCs w:val="14"/>
                <w:lang w:eastAsia="tr-TR"/>
                <w14:ligatures w14:val="none"/>
              </w:rPr>
              <w:lastRenderedPageBreak/>
              <w:t>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271E9E" w:rsidRPr="00F41192" w14:paraId="2FF86ECE" w14:textId="77777777" w:rsidTr="00271E9E">
        <w:trPr>
          <w:trHeight w:val="5400"/>
        </w:trPr>
        <w:tc>
          <w:tcPr>
            <w:tcW w:w="124" w:type="pct"/>
            <w:vMerge/>
            <w:vAlign w:val="center"/>
            <w:hideMark/>
          </w:tcPr>
          <w:p w14:paraId="1A358B3E"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132B9B0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7. Hafta:</w:t>
            </w:r>
            <w:r w:rsidRPr="00F41192">
              <w:rPr>
                <w:rFonts w:eastAsia="Times New Roman" w:cstheme="minorHAnsi"/>
                <w:color w:val="000000"/>
                <w:kern w:val="0"/>
                <w:sz w:val="14"/>
                <w:szCs w:val="14"/>
                <w:lang w:eastAsia="tr-TR"/>
                <w14:ligatures w14:val="none"/>
              </w:rPr>
              <w:br/>
              <w:t xml:space="preserve"> 26-30 Ekim</w:t>
            </w:r>
          </w:p>
        </w:tc>
        <w:tc>
          <w:tcPr>
            <w:tcW w:w="167" w:type="pct"/>
            <w:shd w:val="clear" w:color="auto" w:fill="auto"/>
            <w:vAlign w:val="center"/>
            <w:hideMark/>
          </w:tcPr>
          <w:p w14:paraId="0AE7E6D1"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2+3</w:t>
            </w:r>
          </w:p>
        </w:tc>
        <w:tc>
          <w:tcPr>
            <w:tcW w:w="312" w:type="pct"/>
            <w:shd w:val="clear" w:color="auto" w:fill="auto"/>
            <w:vAlign w:val="center"/>
            <w:hideMark/>
          </w:tcPr>
          <w:p w14:paraId="7D8E9007"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(1)</w:t>
            </w:r>
          </w:p>
        </w:tc>
        <w:tc>
          <w:tcPr>
            <w:tcW w:w="477" w:type="pct"/>
            <w:shd w:val="clear" w:color="auto" w:fill="auto"/>
            <w:vAlign w:val="center"/>
            <w:hideMark/>
          </w:tcPr>
          <w:p w14:paraId="61384DE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Sayılar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Sayıları Çözümleme</w:t>
            </w:r>
          </w:p>
        </w:tc>
        <w:tc>
          <w:tcPr>
            <w:tcW w:w="1072" w:type="pct"/>
            <w:gridSpan w:val="2"/>
            <w:shd w:val="clear" w:color="auto" w:fill="auto"/>
            <w:hideMark/>
          </w:tcPr>
          <w:p w14:paraId="6A9C5B5B" w14:textId="6933D439"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MAT.2.1.1. 100’e kadar olan niceliklerin büyüklüklerini temsil etmede sayıların sembolik temsillerinden yararlanabilme</w:t>
            </w:r>
            <w:r w:rsidRPr="00F41192">
              <w:rPr>
                <w:rFonts w:eastAsia="Times New Roman" w:cstheme="minorHAnsi"/>
                <w:color w:val="000000"/>
                <w:kern w:val="0"/>
                <w:sz w:val="14"/>
                <w:szCs w:val="14"/>
                <w:lang w:eastAsia="tr-TR"/>
                <w14:ligatures w14:val="none"/>
              </w:rPr>
              <w:br/>
              <w:t>a) Niceliklerin büyüklüklerinin farklı temsillerini tanır.</w:t>
            </w:r>
            <w:r w:rsidRPr="00F41192">
              <w:rPr>
                <w:rFonts w:eastAsia="Times New Roman" w:cstheme="minorHAnsi"/>
                <w:color w:val="000000"/>
                <w:kern w:val="0"/>
                <w:sz w:val="14"/>
                <w:szCs w:val="14"/>
                <w:lang w:eastAsia="tr-TR"/>
                <w14:ligatures w14:val="none"/>
              </w:rPr>
              <w:br/>
              <w:t>b) Niceliklerin büyüklüklerine uygun sayı temsillerini belirler.</w:t>
            </w:r>
            <w:r w:rsidRPr="00F41192">
              <w:rPr>
                <w:rFonts w:eastAsia="Times New Roman" w:cstheme="minorHAnsi"/>
                <w:color w:val="000000"/>
                <w:kern w:val="0"/>
                <w:sz w:val="14"/>
                <w:szCs w:val="14"/>
                <w:lang w:eastAsia="tr-TR"/>
                <w14:ligatures w14:val="none"/>
              </w:rPr>
              <w:br/>
              <w:t>c) Niceliklerin büyüklüklerine karşılık gelen sayıları okur ve yazar.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MAT.2.1.2. İki basamaklı sayıları çözümleyebilme</w:t>
            </w:r>
            <w:r w:rsidRPr="00F41192">
              <w:rPr>
                <w:rFonts w:eastAsia="Times New Roman" w:cstheme="minorHAnsi"/>
                <w:color w:val="000000"/>
                <w:kern w:val="0"/>
                <w:sz w:val="14"/>
                <w:szCs w:val="14"/>
                <w:lang w:eastAsia="tr-TR"/>
                <w14:ligatures w14:val="none"/>
              </w:rPr>
              <w:br/>
              <w:t>a) İki basamaklı sayıların basamak ve basamak değerini belirler.</w:t>
            </w:r>
            <w:r w:rsidRPr="00F41192">
              <w:rPr>
                <w:rFonts w:eastAsia="Times New Roman" w:cstheme="minorHAnsi"/>
                <w:color w:val="000000"/>
                <w:kern w:val="0"/>
                <w:sz w:val="14"/>
                <w:szCs w:val="14"/>
                <w:lang w:eastAsia="tr-TR"/>
                <w14:ligatures w14:val="none"/>
              </w:rPr>
              <w:br/>
              <w:t xml:space="preserve">b) İki basamaklı sayıların basamak ve basamak değerleri arasındaki ilişkileri </w:t>
            </w:r>
            <w:r w:rsidRPr="00F41192">
              <w:rPr>
                <w:rFonts w:eastAsia="Times New Roman" w:cstheme="minorHAnsi"/>
                <w:color w:val="000000"/>
                <w:kern w:val="0"/>
                <w:sz w:val="14"/>
                <w:szCs w:val="14"/>
                <w:lang w:eastAsia="tr-TR"/>
                <w14:ligatures w14:val="none"/>
              </w:rPr>
              <w:br/>
              <w:t>belirler.</w:t>
            </w:r>
          </w:p>
        </w:tc>
        <w:tc>
          <w:tcPr>
            <w:tcW w:w="440" w:type="pct"/>
            <w:vMerge/>
            <w:vAlign w:val="center"/>
            <w:hideMark/>
          </w:tcPr>
          <w:p w14:paraId="0B69A51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6EEE9CC5"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53012DB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6F43EB4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vMerge/>
            <w:vAlign w:val="center"/>
            <w:hideMark/>
          </w:tcPr>
          <w:p w14:paraId="1BA69B5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854" w:type="pct"/>
            <w:vMerge/>
            <w:vAlign w:val="center"/>
            <w:hideMark/>
          </w:tcPr>
          <w:p w14:paraId="61A19B63"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47775DFE" w14:textId="77777777" w:rsidTr="00271E9E">
        <w:trPr>
          <w:trHeight w:val="702"/>
        </w:trPr>
        <w:tc>
          <w:tcPr>
            <w:tcW w:w="4146" w:type="pct"/>
            <w:gridSpan w:val="12"/>
            <w:shd w:val="clear" w:color="000000" w:fill="A9D08E"/>
            <w:vAlign w:val="center"/>
            <w:hideMark/>
          </w:tcPr>
          <w:p w14:paraId="68BFAF0C"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OKUL TEMELLİ PLANLAMA*</w:t>
            </w:r>
          </w:p>
        </w:tc>
        <w:tc>
          <w:tcPr>
            <w:tcW w:w="854" w:type="pct"/>
            <w:vMerge/>
            <w:vAlign w:val="center"/>
            <w:hideMark/>
          </w:tcPr>
          <w:p w14:paraId="1CAB53E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59B77E60" w14:textId="77777777" w:rsidTr="00271E9E">
        <w:trPr>
          <w:trHeight w:val="2018"/>
        </w:trPr>
        <w:tc>
          <w:tcPr>
            <w:tcW w:w="124" w:type="pct"/>
            <w:vMerge w:val="restart"/>
            <w:shd w:val="clear" w:color="auto" w:fill="auto"/>
            <w:textDirection w:val="btLr"/>
            <w:vAlign w:val="center"/>
            <w:hideMark/>
          </w:tcPr>
          <w:p w14:paraId="495DB9DB"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KASIM</w:t>
            </w:r>
          </w:p>
        </w:tc>
        <w:tc>
          <w:tcPr>
            <w:tcW w:w="219" w:type="pct"/>
            <w:shd w:val="clear" w:color="000000" w:fill="E2EFDA"/>
            <w:vAlign w:val="center"/>
            <w:hideMark/>
          </w:tcPr>
          <w:p w14:paraId="2BAFE592"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8.Hafta: 2-6 Kasım</w:t>
            </w:r>
          </w:p>
        </w:tc>
        <w:tc>
          <w:tcPr>
            <w:tcW w:w="167" w:type="pct"/>
            <w:shd w:val="clear" w:color="auto" w:fill="auto"/>
            <w:vAlign w:val="center"/>
            <w:hideMark/>
          </w:tcPr>
          <w:p w14:paraId="1606D1CE"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w:t>
            </w:r>
            <w:proofErr w:type="gramStart"/>
            <w:r w:rsidRPr="00F41192">
              <w:rPr>
                <w:rFonts w:eastAsia="Times New Roman" w:cstheme="minorHAnsi"/>
                <w:color w:val="000000"/>
                <w:kern w:val="0"/>
                <w:sz w:val="14"/>
                <w:szCs w:val="14"/>
                <w:lang w:eastAsia="tr-TR"/>
                <w14:ligatures w14:val="none"/>
              </w:rPr>
              <w:t>2)*</w:t>
            </w:r>
            <w:proofErr w:type="gramEnd"/>
          </w:p>
        </w:tc>
        <w:tc>
          <w:tcPr>
            <w:tcW w:w="312" w:type="pct"/>
            <w:shd w:val="clear" w:color="auto" w:fill="auto"/>
            <w:vAlign w:val="center"/>
            <w:hideMark/>
          </w:tcPr>
          <w:p w14:paraId="1EAB956B"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(1)</w:t>
            </w:r>
          </w:p>
        </w:tc>
        <w:tc>
          <w:tcPr>
            <w:tcW w:w="477" w:type="pct"/>
            <w:shd w:val="clear" w:color="auto" w:fill="auto"/>
            <w:vAlign w:val="center"/>
            <w:hideMark/>
          </w:tcPr>
          <w:p w14:paraId="378FEB9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Sayıları Çözümleme</w:t>
            </w:r>
          </w:p>
        </w:tc>
        <w:tc>
          <w:tcPr>
            <w:tcW w:w="1072" w:type="pct"/>
            <w:gridSpan w:val="2"/>
            <w:shd w:val="clear" w:color="auto" w:fill="auto"/>
            <w:vAlign w:val="center"/>
            <w:hideMark/>
          </w:tcPr>
          <w:p w14:paraId="7EB061D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MAT.2.1.2. İki basamaklı sayıları çözümleyebilme</w:t>
            </w:r>
          </w:p>
          <w:p w14:paraId="66DDA3FA" w14:textId="6B03751A"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İki basamaklı sayıların basamak ve basamak değerini belirler.</w:t>
            </w:r>
            <w:r w:rsidRPr="00F41192">
              <w:rPr>
                <w:rFonts w:eastAsia="Times New Roman" w:cstheme="minorHAnsi"/>
                <w:color w:val="000000"/>
                <w:kern w:val="0"/>
                <w:sz w:val="14"/>
                <w:szCs w:val="14"/>
                <w:lang w:eastAsia="tr-TR"/>
                <w14:ligatures w14:val="none"/>
              </w:rPr>
              <w:br/>
              <w:t xml:space="preserve">b) İki basamaklı sayıların basamak ve basamak değerleri arasındaki ilişkileri </w:t>
            </w:r>
            <w:r w:rsidRPr="00F41192">
              <w:rPr>
                <w:rFonts w:eastAsia="Times New Roman" w:cstheme="minorHAnsi"/>
                <w:color w:val="000000"/>
                <w:kern w:val="0"/>
                <w:sz w:val="14"/>
                <w:szCs w:val="14"/>
                <w:lang w:eastAsia="tr-TR"/>
                <w14:ligatures w14:val="none"/>
              </w:rPr>
              <w:br/>
              <w:t>belirler.</w:t>
            </w:r>
          </w:p>
        </w:tc>
        <w:tc>
          <w:tcPr>
            <w:tcW w:w="440" w:type="pct"/>
            <w:vMerge w:val="restart"/>
            <w:shd w:val="clear" w:color="auto" w:fill="auto"/>
            <w:vAlign w:val="center"/>
            <w:hideMark/>
          </w:tcPr>
          <w:p w14:paraId="5FE89CDD"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Boşluk Doldurma Soruları </w:t>
            </w:r>
            <w:r w:rsidRPr="00F41192">
              <w:rPr>
                <w:rFonts w:eastAsia="Times New Roman" w:cstheme="minorHAnsi"/>
                <w:color w:val="000000"/>
                <w:kern w:val="0"/>
                <w:sz w:val="14"/>
                <w:szCs w:val="14"/>
                <w:lang w:eastAsia="tr-TR"/>
                <w14:ligatures w14:val="none"/>
              </w:rPr>
              <w:br/>
              <w:t xml:space="preserve">Eşleştirme Soruları </w:t>
            </w:r>
            <w:r w:rsidRPr="00F41192">
              <w:rPr>
                <w:rFonts w:eastAsia="Times New Roman" w:cstheme="minorHAnsi"/>
                <w:color w:val="000000"/>
                <w:kern w:val="0"/>
                <w:sz w:val="14"/>
                <w:szCs w:val="14"/>
                <w:lang w:eastAsia="tr-TR"/>
                <w14:ligatures w14:val="none"/>
              </w:rPr>
              <w:br/>
              <w:t>Açık Uçlu Sorular</w:t>
            </w:r>
            <w:r w:rsidRPr="00F41192">
              <w:rPr>
                <w:rFonts w:eastAsia="Times New Roman" w:cstheme="minorHAnsi"/>
                <w:color w:val="000000"/>
                <w:kern w:val="0"/>
                <w:sz w:val="14"/>
                <w:szCs w:val="14"/>
                <w:lang w:eastAsia="tr-TR"/>
                <w14:ligatures w14:val="none"/>
              </w:rPr>
              <w:br/>
              <w:t>Gözlem Formları</w:t>
            </w:r>
            <w:r w:rsidRPr="00F41192">
              <w:rPr>
                <w:rFonts w:eastAsia="Times New Roman" w:cstheme="minorHAnsi"/>
                <w:color w:val="000000"/>
                <w:kern w:val="0"/>
                <w:sz w:val="14"/>
                <w:szCs w:val="14"/>
                <w:lang w:eastAsia="tr-TR"/>
                <w14:ligatures w14:val="none"/>
              </w:rPr>
              <w:br/>
              <w:t>Performans Görevi</w:t>
            </w:r>
            <w:r w:rsidRPr="00F41192">
              <w:rPr>
                <w:rFonts w:eastAsia="Times New Roman" w:cstheme="minorHAnsi"/>
                <w:color w:val="000000"/>
                <w:kern w:val="0"/>
                <w:sz w:val="14"/>
                <w:szCs w:val="14"/>
                <w:lang w:eastAsia="tr-TR"/>
                <w14:ligatures w14:val="none"/>
              </w:rPr>
              <w:br/>
              <w:t>İzleme Testleri</w:t>
            </w:r>
            <w:r w:rsidRPr="00F41192">
              <w:rPr>
                <w:rFonts w:eastAsia="Times New Roman" w:cstheme="minorHAnsi"/>
                <w:color w:val="000000"/>
                <w:kern w:val="0"/>
                <w:sz w:val="14"/>
                <w:szCs w:val="14"/>
                <w:lang w:eastAsia="tr-TR"/>
                <w14:ligatures w14:val="none"/>
              </w:rPr>
              <w:br/>
              <w:t>Kontrol listesi</w:t>
            </w:r>
            <w:r w:rsidRPr="00F41192">
              <w:rPr>
                <w:rFonts w:eastAsia="Times New Roman" w:cstheme="minorHAnsi"/>
                <w:color w:val="000000"/>
                <w:kern w:val="0"/>
                <w:sz w:val="14"/>
                <w:szCs w:val="14"/>
                <w:lang w:eastAsia="tr-TR"/>
                <w14:ligatures w14:val="none"/>
              </w:rPr>
              <w:br/>
              <w:t>Bütüncül Dereceli Puanlama Anahtarı</w:t>
            </w:r>
          </w:p>
        </w:tc>
        <w:tc>
          <w:tcPr>
            <w:tcW w:w="302" w:type="pct"/>
            <w:shd w:val="clear" w:color="auto" w:fill="auto"/>
            <w:vAlign w:val="center"/>
            <w:hideMark/>
          </w:tcPr>
          <w:p w14:paraId="79D6AB7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SDB1.1. Kendini Tanıma (Öz Farkındalık Becerisi)</w:t>
            </w:r>
            <w:r w:rsidRPr="00F41192">
              <w:rPr>
                <w:rFonts w:eastAsia="Times New Roman" w:cstheme="minorHAnsi"/>
                <w:color w:val="000000"/>
                <w:kern w:val="0"/>
                <w:sz w:val="14"/>
                <w:szCs w:val="14"/>
                <w:lang w:eastAsia="tr-TR"/>
                <w14:ligatures w14:val="none"/>
              </w:rPr>
              <w:br/>
              <w:t xml:space="preserve"> SDB1.2. Kendini Düzenleme (Öz Düzenle me Becerisi)</w:t>
            </w:r>
            <w:r w:rsidRPr="00F41192">
              <w:rPr>
                <w:rFonts w:eastAsia="Times New Roman" w:cstheme="minorHAnsi"/>
                <w:color w:val="000000"/>
                <w:kern w:val="0"/>
                <w:sz w:val="14"/>
                <w:szCs w:val="14"/>
                <w:lang w:eastAsia="tr-TR"/>
                <w14:ligatures w14:val="none"/>
              </w:rPr>
              <w:br/>
              <w:t xml:space="preserve"> SDB1.3. Kendine Uyarlama (Öz Yansıtma Becerisi)</w:t>
            </w:r>
            <w:r w:rsidRPr="00F41192">
              <w:rPr>
                <w:rFonts w:eastAsia="Times New Roman" w:cstheme="minorHAnsi"/>
                <w:color w:val="000000"/>
                <w:kern w:val="0"/>
                <w:sz w:val="14"/>
                <w:szCs w:val="14"/>
                <w:lang w:eastAsia="tr-TR"/>
                <w14:ligatures w14:val="none"/>
              </w:rPr>
              <w:br/>
              <w:t>SDB2.1. İletişim</w:t>
            </w:r>
            <w:r w:rsidRPr="00F41192">
              <w:rPr>
                <w:rFonts w:eastAsia="Times New Roman" w:cstheme="minorHAnsi"/>
                <w:color w:val="000000"/>
                <w:kern w:val="0"/>
                <w:sz w:val="14"/>
                <w:szCs w:val="14"/>
                <w:lang w:eastAsia="tr-TR"/>
                <w14:ligatures w14:val="none"/>
              </w:rPr>
              <w:br/>
              <w:t>SDB2.2. İş Birliği</w:t>
            </w:r>
            <w:r w:rsidRPr="00F41192">
              <w:rPr>
                <w:rFonts w:eastAsia="Times New Roman" w:cstheme="minorHAnsi"/>
                <w:color w:val="000000"/>
                <w:kern w:val="0"/>
                <w:sz w:val="14"/>
                <w:szCs w:val="14"/>
                <w:lang w:eastAsia="tr-TR"/>
                <w14:ligatures w14:val="none"/>
              </w:rPr>
              <w:br/>
              <w:t>SDB3.3. Sorumlu Karar Verme</w:t>
            </w:r>
          </w:p>
        </w:tc>
        <w:tc>
          <w:tcPr>
            <w:tcW w:w="302" w:type="pct"/>
            <w:shd w:val="clear" w:color="auto" w:fill="auto"/>
            <w:vAlign w:val="center"/>
            <w:hideMark/>
          </w:tcPr>
          <w:p w14:paraId="3B7CE4A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D3. Çalışkanlık</w:t>
            </w:r>
            <w:r w:rsidRPr="00F41192">
              <w:rPr>
                <w:rFonts w:eastAsia="Times New Roman" w:cstheme="minorHAnsi"/>
                <w:color w:val="000000"/>
                <w:kern w:val="0"/>
                <w:sz w:val="14"/>
                <w:szCs w:val="14"/>
                <w:lang w:eastAsia="tr-TR"/>
                <w14:ligatures w14:val="none"/>
              </w:rPr>
              <w:br/>
              <w:t>D7. Estetik</w:t>
            </w:r>
            <w:r w:rsidRPr="00F41192">
              <w:rPr>
                <w:rFonts w:eastAsia="Times New Roman" w:cstheme="minorHAnsi"/>
                <w:color w:val="000000"/>
                <w:kern w:val="0"/>
                <w:sz w:val="14"/>
                <w:szCs w:val="14"/>
                <w:lang w:eastAsia="tr-TR"/>
                <w14:ligatures w14:val="none"/>
              </w:rPr>
              <w:br/>
              <w:t xml:space="preserve"> D16. Sorumluluk</w:t>
            </w:r>
          </w:p>
        </w:tc>
        <w:tc>
          <w:tcPr>
            <w:tcW w:w="377" w:type="pct"/>
            <w:shd w:val="clear" w:color="auto" w:fill="auto"/>
            <w:vAlign w:val="center"/>
            <w:hideMark/>
          </w:tcPr>
          <w:p w14:paraId="415B934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OB1. Bilgi Okuryazarlığı</w:t>
            </w:r>
            <w:r w:rsidRPr="00F41192">
              <w:rPr>
                <w:rFonts w:eastAsia="Times New Roman" w:cstheme="minorHAnsi"/>
                <w:color w:val="000000"/>
                <w:kern w:val="0"/>
                <w:sz w:val="14"/>
                <w:szCs w:val="14"/>
                <w:lang w:eastAsia="tr-TR"/>
                <w14:ligatures w14:val="none"/>
              </w:rPr>
              <w:br/>
              <w:t>OB2. Dijital Okuryazarlık</w:t>
            </w:r>
            <w:r w:rsidRPr="00F41192">
              <w:rPr>
                <w:rFonts w:eastAsia="Times New Roman" w:cstheme="minorHAnsi"/>
                <w:color w:val="000000"/>
                <w:kern w:val="0"/>
                <w:sz w:val="14"/>
                <w:szCs w:val="14"/>
                <w:lang w:eastAsia="tr-TR"/>
                <w14:ligatures w14:val="none"/>
              </w:rPr>
              <w:br/>
              <w:t>OB7. Veri Okuryazarlığı</w:t>
            </w:r>
          </w:p>
        </w:tc>
        <w:tc>
          <w:tcPr>
            <w:tcW w:w="353" w:type="pct"/>
            <w:shd w:val="clear" w:color="auto" w:fill="auto"/>
            <w:vAlign w:val="center"/>
            <w:hideMark/>
          </w:tcPr>
          <w:p w14:paraId="712E241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Kızılay </w:t>
            </w:r>
            <w:proofErr w:type="gramStart"/>
            <w:r w:rsidRPr="00F41192">
              <w:rPr>
                <w:rFonts w:eastAsia="Times New Roman" w:cstheme="minorHAnsi"/>
                <w:color w:val="000000"/>
                <w:kern w:val="0"/>
                <w:sz w:val="14"/>
                <w:szCs w:val="14"/>
                <w:lang w:eastAsia="tr-TR"/>
                <w14:ligatures w14:val="none"/>
              </w:rPr>
              <w:t>Haftası(</w:t>
            </w:r>
            <w:proofErr w:type="gramEnd"/>
            <w:r w:rsidRPr="00F41192">
              <w:rPr>
                <w:rFonts w:eastAsia="Times New Roman" w:cstheme="minorHAnsi"/>
                <w:color w:val="000000"/>
                <w:kern w:val="0"/>
                <w:sz w:val="14"/>
                <w:szCs w:val="14"/>
                <w:lang w:eastAsia="tr-TR"/>
                <w14:ligatures w14:val="none"/>
              </w:rPr>
              <w:t>29 Ekim-4 Kasım)</w:t>
            </w:r>
          </w:p>
        </w:tc>
        <w:tc>
          <w:tcPr>
            <w:tcW w:w="854" w:type="pct"/>
            <w:vMerge/>
            <w:vAlign w:val="center"/>
            <w:hideMark/>
          </w:tcPr>
          <w:p w14:paraId="122B9EF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62E03B59" w14:textId="77777777" w:rsidTr="00271E9E">
        <w:trPr>
          <w:trHeight w:val="1932"/>
        </w:trPr>
        <w:tc>
          <w:tcPr>
            <w:tcW w:w="124" w:type="pct"/>
            <w:vMerge/>
            <w:vAlign w:val="center"/>
            <w:hideMark/>
          </w:tcPr>
          <w:p w14:paraId="6F782062"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6E7F44F0"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9. Hafta:</w:t>
            </w:r>
            <w:r w:rsidRPr="00F41192">
              <w:rPr>
                <w:rFonts w:eastAsia="Times New Roman" w:cstheme="minorHAnsi"/>
                <w:color w:val="000000"/>
                <w:kern w:val="0"/>
                <w:sz w:val="14"/>
                <w:szCs w:val="14"/>
                <w:lang w:eastAsia="tr-TR"/>
                <w14:ligatures w14:val="none"/>
              </w:rPr>
              <w:br/>
              <w:t xml:space="preserve"> 9-13 Kasım</w:t>
            </w:r>
          </w:p>
        </w:tc>
        <w:tc>
          <w:tcPr>
            <w:tcW w:w="167" w:type="pct"/>
            <w:shd w:val="clear" w:color="auto" w:fill="auto"/>
            <w:vAlign w:val="center"/>
            <w:hideMark/>
          </w:tcPr>
          <w:p w14:paraId="23849669"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308B114A"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(1)</w:t>
            </w:r>
          </w:p>
        </w:tc>
        <w:tc>
          <w:tcPr>
            <w:tcW w:w="477" w:type="pct"/>
            <w:shd w:val="clear" w:color="auto" w:fill="auto"/>
            <w:vAlign w:val="center"/>
            <w:hideMark/>
          </w:tcPr>
          <w:p w14:paraId="622300D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Sayıları Sıralama</w:t>
            </w:r>
          </w:p>
        </w:tc>
        <w:tc>
          <w:tcPr>
            <w:tcW w:w="1072" w:type="pct"/>
            <w:gridSpan w:val="2"/>
            <w:shd w:val="clear" w:color="auto" w:fill="auto"/>
            <w:vAlign w:val="center"/>
            <w:hideMark/>
          </w:tcPr>
          <w:p w14:paraId="0488FEDA" w14:textId="77777777" w:rsidR="00271E9E" w:rsidRPr="00F41192" w:rsidRDefault="00271E9E" w:rsidP="00F41192">
            <w:pPr>
              <w:spacing w:after="24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MAT.2.1.3. Sayıların sırasını belirleyebilme</w:t>
            </w:r>
          </w:p>
          <w:p w14:paraId="427A3839" w14:textId="0D3D523F" w:rsidR="00271E9E" w:rsidRPr="00F41192" w:rsidRDefault="00271E9E" w:rsidP="00F41192">
            <w:pPr>
              <w:spacing w:after="24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p>
        </w:tc>
        <w:tc>
          <w:tcPr>
            <w:tcW w:w="440" w:type="pct"/>
            <w:vMerge/>
            <w:vAlign w:val="center"/>
            <w:hideMark/>
          </w:tcPr>
          <w:p w14:paraId="65CBBA25"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shd w:val="clear" w:color="auto" w:fill="auto"/>
            <w:vAlign w:val="center"/>
            <w:hideMark/>
          </w:tcPr>
          <w:p w14:paraId="53B11CA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02" w:type="pct"/>
            <w:shd w:val="clear" w:color="auto" w:fill="auto"/>
            <w:vAlign w:val="center"/>
            <w:hideMark/>
          </w:tcPr>
          <w:p w14:paraId="4CA5B64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77" w:type="pct"/>
            <w:shd w:val="clear" w:color="auto" w:fill="auto"/>
            <w:vAlign w:val="center"/>
            <w:hideMark/>
          </w:tcPr>
          <w:p w14:paraId="0C4F43D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53" w:type="pct"/>
            <w:shd w:val="clear" w:color="auto" w:fill="auto"/>
            <w:vAlign w:val="center"/>
            <w:hideMark/>
          </w:tcPr>
          <w:p w14:paraId="57EAA530"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Atatürk </w:t>
            </w:r>
            <w:proofErr w:type="gramStart"/>
            <w:r w:rsidRPr="00F41192">
              <w:rPr>
                <w:rFonts w:eastAsia="Times New Roman" w:cstheme="minorHAnsi"/>
                <w:color w:val="000000"/>
                <w:kern w:val="0"/>
                <w:sz w:val="14"/>
                <w:szCs w:val="14"/>
                <w:lang w:eastAsia="tr-TR"/>
                <w14:ligatures w14:val="none"/>
              </w:rPr>
              <w:t>Haftası(</w:t>
            </w:r>
            <w:proofErr w:type="gramEnd"/>
            <w:r w:rsidRPr="00F41192">
              <w:rPr>
                <w:rFonts w:eastAsia="Times New Roman" w:cstheme="minorHAnsi"/>
                <w:color w:val="000000"/>
                <w:kern w:val="0"/>
                <w:sz w:val="14"/>
                <w:szCs w:val="14"/>
                <w:lang w:eastAsia="tr-TR"/>
                <w14:ligatures w14:val="none"/>
              </w:rPr>
              <w:t>10-16 Kasım)</w:t>
            </w:r>
            <w:r w:rsidRPr="00F41192">
              <w:rPr>
                <w:rFonts w:eastAsia="Times New Roman" w:cstheme="minorHAnsi"/>
                <w:color w:val="000000"/>
                <w:kern w:val="0"/>
                <w:sz w:val="14"/>
                <w:szCs w:val="14"/>
                <w:lang w:eastAsia="tr-TR"/>
                <w14:ligatures w14:val="none"/>
              </w:rPr>
              <w:br/>
              <w:t xml:space="preserve"> Dünya Çocuk Hakları Günü(20 Kasım)</w:t>
            </w:r>
            <w:r w:rsidRPr="00F41192">
              <w:rPr>
                <w:rFonts w:eastAsia="Times New Roman" w:cstheme="minorHAnsi"/>
                <w:color w:val="000000"/>
                <w:kern w:val="0"/>
                <w:sz w:val="14"/>
                <w:szCs w:val="14"/>
                <w:lang w:eastAsia="tr-TR"/>
                <w14:ligatures w14:val="none"/>
              </w:rPr>
              <w:br/>
              <w:t>Afet Eğitimi Hazırlık Günü (12 Kasım)</w:t>
            </w:r>
          </w:p>
        </w:tc>
        <w:tc>
          <w:tcPr>
            <w:tcW w:w="854" w:type="pct"/>
            <w:vMerge/>
            <w:vAlign w:val="center"/>
            <w:hideMark/>
          </w:tcPr>
          <w:p w14:paraId="5FCFF59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5EC88D6E" w14:textId="77777777" w:rsidTr="00271E9E">
        <w:trPr>
          <w:trHeight w:val="559"/>
        </w:trPr>
        <w:tc>
          <w:tcPr>
            <w:tcW w:w="4146" w:type="pct"/>
            <w:gridSpan w:val="12"/>
            <w:shd w:val="clear" w:color="000000" w:fill="BDD7EE"/>
            <w:vAlign w:val="center"/>
            <w:hideMark/>
          </w:tcPr>
          <w:p w14:paraId="4F51BEF1"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1.  DÖNEM ARA TATİLİ: 16- 20 Kasım 2026</w:t>
            </w:r>
          </w:p>
        </w:tc>
        <w:tc>
          <w:tcPr>
            <w:tcW w:w="854" w:type="pct"/>
            <w:vMerge/>
            <w:vAlign w:val="center"/>
            <w:hideMark/>
          </w:tcPr>
          <w:p w14:paraId="0E16F5D3"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5E5B4731" w14:textId="77777777" w:rsidTr="00271E9E">
        <w:trPr>
          <w:trHeight w:val="2018"/>
        </w:trPr>
        <w:tc>
          <w:tcPr>
            <w:tcW w:w="124" w:type="pct"/>
            <w:vMerge w:val="restart"/>
            <w:shd w:val="clear" w:color="auto" w:fill="auto"/>
            <w:textDirection w:val="btLr"/>
            <w:vAlign w:val="center"/>
            <w:hideMark/>
          </w:tcPr>
          <w:p w14:paraId="4EE6AA13"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KASIM</w:t>
            </w:r>
          </w:p>
        </w:tc>
        <w:tc>
          <w:tcPr>
            <w:tcW w:w="219" w:type="pct"/>
            <w:shd w:val="clear" w:color="000000" w:fill="E2EFDA"/>
            <w:vAlign w:val="center"/>
            <w:hideMark/>
          </w:tcPr>
          <w:p w14:paraId="0217711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10. Hafta:</w:t>
            </w:r>
            <w:r w:rsidRPr="00F41192">
              <w:rPr>
                <w:rFonts w:eastAsia="Times New Roman" w:cstheme="minorHAnsi"/>
                <w:color w:val="000000"/>
                <w:kern w:val="0"/>
                <w:sz w:val="14"/>
                <w:szCs w:val="14"/>
                <w:lang w:eastAsia="tr-TR"/>
                <w14:ligatures w14:val="none"/>
              </w:rPr>
              <w:br/>
              <w:t>23-27 Kasım</w:t>
            </w:r>
          </w:p>
        </w:tc>
        <w:tc>
          <w:tcPr>
            <w:tcW w:w="167" w:type="pct"/>
            <w:shd w:val="clear" w:color="auto" w:fill="auto"/>
            <w:vAlign w:val="center"/>
            <w:hideMark/>
          </w:tcPr>
          <w:p w14:paraId="5859950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2+3</w:t>
            </w:r>
          </w:p>
        </w:tc>
        <w:tc>
          <w:tcPr>
            <w:tcW w:w="312" w:type="pct"/>
            <w:shd w:val="clear" w:color="auto" w:fill="auto"/>
            <w:vAlign w:val="center"/>
            <w:hideMark/>
          </w:tcPr>
          <w:p w14:paraId="7FB73769"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(1)</w:t>
            </w:r>
          </w:p>
        </w:tc>
        <w:tc>
          <w:tcPr>
            <w:tcW w:w="477" w:type="pct"/>
            <w:shd w:val="clear" w:color="auto" w:fill="auto"/>
            <w:vAlign w:val="center"/>
            <w:hideMark/>
          </w:tcPr>
          <w:p w14:paraId="32D5B061"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Sayıları Sıralama</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Ritmik Sayma</w:t>
            </w:r>
          </w:p>
        </w:tc>
        <w:tc>
          <w:tcPr>
            <w:tcW w:w="1072" w:type="pct"/>
            <w:gridSpan w:val="2"/>
            <w:shd w:val="clear" w:color="auto" w:fill="auto"/>
            <w:vAlign w:val="center"/>
            <w:hideMark/>
          </w:tcPr>
          <w:p w14:paraId="00D67EAB" w14:textId="4D4DF1C3"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MAT.2.1.3. Sayıların sırasını belirleyebilme</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MAT.2.1.4. İleriye ve geriye doğru ritmik sayabilme</w:t>
            </w:r>
            <w:r w:rsidRPr="00F41192">
              <w:rPr>
                <w:rFonts w:eastAsia="Times New Roman" w:cstheme="minorHAnsi"/>
                <w:color w:val="000000"/>
                <w:kern w:val="0"/>
                <w:sz w:val="14"/>
                <w:szCs w:val="14"/>
                <w:lang w:eastAsia="tr-TR"/>
                <w14:ligatures w14:val="none"/>
              </w:rPr>
              <w:br/>
              <w:t xml:space="preserve">a) Yüzlük tablo üzerinde ileriye ve geriye doğru ritmik saymaya ilişkin gözlem </w:t>
            </w:r>
            <w:r w:rsidRPr="00F41192">
              <w:rPr>
                <w:rFonts w:eastAsia="Times New Roman" w:cstheme="minorHAnsi"/>
                <w:color w:val="000000"/>
                <w:kern w:val="0"/>
                <w:sz w:val="14"/>
                <w:szCs w:val="14"/>
                <w:lang w:eastAsia="tr-TR"/>
                <w14:ligatures w14:val="none"/>
              </w:rPr>
              <w:br/>
              <w:t>yapar.</w:t>
            </w:r>
            <w:r w:rsidRPr="00F41192">
              <w:rPr>
                <w:rFonts w:eastAsia="Times New Roman" w:cstheme="minorHAnsi"/>
                <w:color w:val="000000"/>
                <w:kern w:val="0"/>
                <w:sz w:val="14"/>
                <w:szCs w:val="14"/>
                <w:lang w:eastAsia="tr-TR"/>
                <w14:ligatures w14:val="none"/>
              </w:rPr>
              <w:br/>
              <w:t xml:space="preserve">b) 20 içinde ikişer, 30 içinde üçer, 40 içinde dörder, 100 içinde beşer ileriye ve </w:t>
            </w:r>
            <w:r w:rsidRPr="00F41192">
              <w:rPr>
                <w:rFonts w:eastAsia="Times New Roman" w:cstheme="minorHAnsi"/>
                <w:color w:val="000000"/>
                <w:kern w:val="0"/>
                <w:sz w:val="14"/>
                <w:szCs w:val="14"/>
                <w:lang w:eastAsia="tr-TR"/>
                <w14:ligatures w14:val="none"/>
              </w:rPr>
              <w:br/>
              <w:t>geriye doğru ritmik sayarken örüntü bulur.</w:t>
            </w:r>
            <w:r w:rsidRPr="00F41192">
              <w:rPr>
                <w:rFonts w:eastAsia="Times New Roman" w:cstheme="minorHAnsi"/>
                <w:color w:val="000000"/>
                <w:kern w:val="0"/>
                <w:sz w:val="14"/>
                <w:szCs w:val="14"/>
                <w:lang w:eastAsia="tr-TR"/>
                <w14:ligatures w14:val="none"/>
              </w:rPr>
              <w:br/>
              <w:t>c) İleriye ve geriye doğru ritmik sayarken bulduğu örüntüyü geneller.</w:t>
            </w:r>
          </w:p>
        </w:tc>
        <w:tc>
          <w:tcPr>
            <w:tcW w:w="440" w:type="pct"/>
            <w:vMerge w:val="restart"/>
            <w:shd w:val="clear" w:color="auto" w:fill="auto"/>
            <w:vAlign w:val="center"/>
            <w:hideMark/>
          </w:tcPr>
          <w:p w14:paraId="3FC6094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Boşluk Doldurma Soruları </w:t>
            </w:r>
            <w:r w:rsidRPr="00F41192">
              <w:rPr>
                <w:rFonts w:eastAsia="Times New Roman" w:cstheme="minorHAnsi"/>
                <w:color w:val="000000"/>
                <w:kern w:val="0"/>
                <w:sz w:val="14"/>
                <w:szCs w:val="14"/>
                <w:lang w:eastAsia="tr-TR"/>
                <w14:ligatures w14:val="none"/>
              </w:rPr>
              <w:br/>
              <w:t xml:space="preserve">Eşleştirme Soruları </w:t>
            </w:r>
            <w:r w:rsidRPr="00F41192">
              <w:rPr>
                <w:rFonts w:eastAsia="Times New Roman" w:cstheme="minorHAnsi"/>
                <w:color w:val="000000"/>
                <w:kern w:val="0"/>
                <w:sz w:val="14"/>
                <w:szCs w:val="14"/>
                <w:lang w:eastAsia="tr-TR"/>
                <w14:ligatures w14:val="none"/>
              </w:rPr>
              <w:br/>
              <w:t>Açık Uçlu Sorular</w:t>
            </w:r>
            <w:r w:rsidRPr="00F41192">
              <w:rPr>
                <w:rFonts w:eastAsia="Times New Roman" w:cstheme="minorHAnsi"/>
                <w:color w:val="000000"/>
                <w:kern w:val="0"/>
                <w:sz w:val="14"/>
                <w:szCs w:val="14"/>
                <w:lang w:eastAsia="tr-TR"/>
                <w14:ligatures w14:val="none"/>
              </w:rPr>
              <w:br/>
              <w:t>Gözlem Formları</w:t>
            </w:r>
            <w:r w:rsidRPr="00F41192">
              <w:rPr>
                <w:rFonts w:eastAsia="Times New Roman" w:cstheme="minorHAnsi"/>
                <w:color w:val="000000"/>
                <w:kern w:val="0"/>
                <w:sz w:val="14"/>
                <w:szCs w:val="14"/>
                <w:lang w:eastAsia="tr-TR"/>
                <w14:ligatures w14:val="none"/>
              </w:rPr>
              <w:br/>
              <w:t>Performans Görevi</w:t>
            </w:r>
            <w:r w:rsidRPr="00F41192">
              <w:rPr>
                <w:rFonts w:eastAsia="Times New Roman" w:cstheme="minorHAnsi"/>
                <w:color w:val="000000"/>
                <w:kern w:val="0"/>
                <w:sz w:val="14"/>
                <w:szCs w:val="14"/>
                <w:lang w:eastAsia="tr-TR"/>
                <w14:ligatures w14:val="none"/>
              </w:rPr>
              <w:br/>
              <w:t>İzleme Testleri</w:t>
            </w:r>
            <w:r w:rsidRPr="00F41192">
              <w:rPr>
                <w:rFonts w:eastAsia="Times New Roman" w:cstheme="minorHAnsi"/>
                <w:color w:val="000000"/>
                <w:kern w:val="0"/>
                <w:sz w:val="14"/>
                <w:szCs w:val="14"/>
                <w:lang w:eastAsia="tr-TR"/>
                <w14:ligatures w14:val="none"/>
              </w:rPr>
              <w:br/>
              <w:t>Kontrol listesi</w:t>
            </w:r>
            <w:r w:rsidRPr="00F41192">
              <w:rPr>
                <w:rFonts w:eastAsia="Times New Roman" w:cstheme="minorHAnsi"/>
                <w:color w:val="000000"/>
                <w:kern w:val="0"/>
                <w:sz w:val="14"/>
                <w:szCs w:val="14"/>
                <w:lang w:eastAsia="tr-TR"/>
                <w14:ligatures w14:val="none"/>
              </w:rPr>
              <w:br/>
              <w:t>Bütüncül Dereceli Puanlama Anahtarı</w:t>
            </w:r>
          </w:p>
        </w:tc>
        <w:tc>
          <w:tcPr>
            <w:tcW w:w="302" w:type="pct"/>
            <w:vMerge w:val="restart"/>
            <w:shd w:val="clear" w:color="auto" w:fill="auto"/>
            <w:vAlign w:val="center"/>
            <w:hideMark/>
          </w:tcPr>
          <w:p w14:paraId="2B5E307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SDB1.1. Kendini Tanıma (Öz Farkındalık Becerisi)</w:t>
            </w:r>
            <w:r w:rsidRPr="00F41192">
              <w:rPr>
                <w:rFonts w:eastAsia="Times New Roman" w:cstheme="minorHAnsi"/>
                <w:color w:val="000000"/>
                <w:kern w:val="0"/>
                <w:sz w:val="14"/>
                <w:szCs w:val="14"/>
                <w:lang w:eastAsia="tr-TR"/>
                <w14:ligatures w14:val="none"/>
              </w:rPr>
              <w:br/>
              <w:t xml:space="preserve"> SDB1.2. Kendini Düzenleme (Öz Düzenle me Becerisi)</w:t>
            </w:r>
            <w:r w:rsidRPr="00F41192">
              <w:rPr>
                <w:rFonts w:eastAsia="Times New Roman" w:cstheme="minorHAnsi"/>
                <w:color w:val="000000"/>
                <w:kern w:val="0"/>
                <w:sz w:val="14"/>
                <w:szCs w:val="14"/>
                <w:lang w:eastAsia="tr-TR"/>
                <w14:ligatures w14:val="none"/>
              </w:rPr>
              <w:br/>
              <w:t xml:space="preserve"> SDB1.3. Kendine Uyarlama (Öz Yansıtma Becerisi)</w:t>
            </w:r>
            <w:r w:rsidRPr="00F41192">
              <w:rPr>
                <w:rFonts w:eastAsia="Times New Roman" w:cstheme="minorHAnsi"/>
                <w:color w:val="000000"/>
                <w:kern w:val="0"/>
                <w:sz w:val="14"/>
                <w:szCs w:val="14"/>
                <w:lang w:eastAsia="tr-TR"/>
                <w14:ligatures w14:val="none"/>
              </w:rPr>
              <w:br/>
              <w:t>SDB2.1. İletişim</w:t>
            </w:r>
            <w:r w:rsidRPr="00F41192">
              <w:rPr>
                <w:rFonts w:eastAsia="Times New Roman" w:cstheme="minorHAnsi"/>
                <w:color w:val="000000"/>
                <w:kern w:val="0"/>
                <w:sz w:val="14"/>
                <w:szCs w:val="14"/>
                <w:lang w:eastAsia="tr-TR"/>
                <w14:ligatures w14:val="none"/>
              </w:rPr>
              <w:br/>
              <w:t>SDB2.2. İş Birliği</w:t>
            </w:r>
            <w:r w:rsidRPr="00F41192">
              <w:rPr>
                <w:rFonts w:eastAsia="Times New Roman" w:cstheme="minorHAnsi"/>
                <w:color w:val="000000"/>
                <w:kern w:val="0"/>
                <w:sz w:val="14"/>
                <w:szCs w:val="14"/>
                <w:lang w:eastAsia="tr-TR"/>
                <w14:ligatures w14:val="none"/>
              </w:rPr>
              <w:br/>
              <w:t>SDB3.3. Sorumlu Karar Verme</w:t>
            </w:r>
          </w:p>
        </w:tc>
        <w:tc>
          <w:tcPr>
            <w:tcW w:w="302" w:type="pct"/>
            <w:vMerge w:val="restart"/>
            <w:shd w:val="clear" w:color="auto" w:fill="auto"/>
            <w:vAlign w:val="center"/>
            <w:hideMark/>
          </w:tcPr>
          <w:p w14:paraId="57757A4D"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D3. Çalışkanlık</w:t>
            </w:r>
            <w:r w:rsidRPr="00F41192">
              <w:rPr>
                <w:rFonts w:eastAsia="Times New Roman" w:cstheme="minorHAnsi"/>
                <w:color w:val="000000"/>
                <w:kern w:val="0"/>
                <w:sz w:val="14"/>
                <w:szCs w:val="14"/>
                <w:lang w:eastAsia="tr-TR"/>
                <w14:ligatures w14:val="none"/>
              </w:rPr>
              <w:br/>
              <w:t>D7. Estetik</w:t>
            </w:r>
            <w:r w:rsidRPr="00F41192">
              <w:rPr>
                <w:rFonts w:eastAsia="Times New Roman" w:cstheme="minorHAnsi"/>
                <w:color w:val="000000"/>
                <w:kern w:val="0"/>
                <w:sz w:val="14"/>
                <w:szCs w:val="14"/>
                <w:lang w:eastAsia="tr-TR"/>
                <w14:ligatures w14:val="none"/>
              </w:rPr>
              <w:br/>
              <w:t xml:space="preserve"> D16. Sorumluluk</w:t>
            </w:r>
          </w:p>
        </w:tc>
        <w:tc>
          <w:tcPr>
            <w:tcW w:w="377" w:type="pct"/>
            <w:vMerge w:val="restart"/>
            <w:shd w:val="clear" w:color="auto" w:fill="auto"/>
            <w:vAlign w:val="center"/>
            <w:hideMark/>
          </w:tcPr>
          <w:p w14:paraId="50E1C399"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OB1. Bilgi Okuryazarlığı, OB2. Dijital Okuryazarlık, OB7. Veri Okuryazarlığı</w:t>
            </w:r>
          </w:p>
        </w:tc>
        <w:tc>
          <w:tcPr>
            <w:tcW w:w="353" w:type="pct"/>
            <w:shd w:val="clear" w:color="auto" w:fill="auto"/>
            <w:vAlign w:val="center"/>
            <w:hideMark/>
          </w:tcPr>
          <w:p w14:paraId="0019A671"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Öğretmenler Günü</w:t>
            </w:r>
            <w:r w:rsidRPr="00F41192">
              <w:rPr>
                <w:rFonts w:eastAsia="Times New Roman" w:cstheme="minorHAnsi"/>
                <w:color w:val="000000"/>
                <w:kern w:val="0"/>
                <w:sz w:val="14"/>
                <w:szCs w:val="14"/>
                <w:lang w:eastAsia="tr-TR"/>
                <w14:ligatures w14:val="none"/>
              </w:rPr>
              <w:br/>
              <w:t>(24 Kasım)</w:t>
            </w:r>
          </w:p>
        </w:tc>
        <w:tc>
          <w:tcPr>
            <w:tcW w:w="854" w:type="pct"/>
            <w:vMerge/>
            <w:vAlign w:val="center"/>
            <w:hideMark/>
          </w:tcPr>
          <w:p w14:paraId="7312F91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61CB7C47" w14:textId="77777777" w:rsidTr="00271E9E">
        <w:trPr>
          <w:trHeight w:val="2449"/>
        </w:trPr>
        <w:tc>
          <w:tcPr>
            <w:tcW w:w="124" w:type="pct"/>
            <w:vMerge/>
            <w:vAlign w:val="center"/>
            <w:hideMark/>
          </w:tcPr>
          <w:p w14:paraId="6EC7058E"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642D01D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11. Hafta:</w:t>
            </w:r>
            <w:r w:rsidRPr="00F41192">
              <w:rPr>
                <w:rFonts w:eastAsia="Times New Roman" w:cstheme="minorHAnsi"/>
                <w:color w:val="000000"/>
                <w:kern w:val="0"/>
                <w:sz w:val="14"/>
                <w:szCs w:val="14"/>
                <w:lang w:eastAsia="tr-TR"/>
                <w14:ligatures w14:val="none"/>
              </w:rPr>
              <w:br/>
              <w:t>30 Kasım-4 Aralık</w:t>
            </w:r>
          </w:p>
        </w:tc>
        <w:tc>
          <w:tcPr>
            <w:tcW w:w="167" w:type="pct"/>
            <w:shd w:val="clear" w:color="auto" w:fill="auto"/>
            <w:vAlign w:val="center"/>
            <w:hideMark/>
          </w:tcPr>
          <w:p w14:paraId="2DAD36B4"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691872CD"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(1)</w:t>
            </w:r>
          </w:p>
        </w:tc>
        <w:tc>
          <w:tcPr>
            <w:tcW w:w="477" w:type="pct"/>
            <w:shd w:val="clear" w:color="auto" w:fill="auto"/>
            <w:noWrap/>
            <w:vAlign w:val="center"/>
            <w:hideMark/>
          </w:tcPr>
          <w:p w14:paraId="69F9136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Ritmik Sayma</w:t>
            </w:r>
          </w:p>
        </w:tc>
        <w:tc>
          <w:tcPr>
            <w:tcW w:w="1072" w:type="pct"/>
            <w:gridSpan w:val="2"/>
            <w:shd w:val="clear" w:color="auto" w:fill="auto"/>
            <w:vAlign w:val="center"/>
            <w:hideMark/>
          </w:tcPr>
          <w:p w14:paraId="3964FED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MAT.2.1.4. İleriye ve geriye doğru ritmik sayabilme</w:t>
            </w:r>
          </w:p>
          <w:p w14:paraId="59011E02" w14:textId="394579F8"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a) Yüzlük tablo üzerinde ileriye ve geriye doğru ritmik saymaya ilişkin gözlem </w:t>
            </w:r>
            <w:r w:rsidRPr="00F41192">
              <w:rPr>
                <w:rFonts w:eastAsia="Times New Roman" w:cstheme="minorHAnsi"/>
                <w:color w:val="000000"/>
                <w:kern w:val="0"/>
                <w:sz w:val="14"/>
                <w:szCs w:val="14"/>
                <w:lang w:eastAsia="tr-TR"/>
                <w14:ligatures w14:val="none"/>
              </w:rPr>
              <w:br/>
              <w:t>yapar.</w:t>
            </w:r>
            <w:r w:rsidRPr="00F41192">
              <w:rPr>
                <w:rFonts w:eastAsia="Times New Roman" w:cstheme="minorHAnsi"/>
                <w:color w:val="000000"/>
                <w:kern w:val="0"/>
                <w:sz w:val="14"/>
                <w:szCs w:val="14"/>
                <w:lang w:eastAsia="tr-TR"/>
                <w14:ligatures w14:val="none"/>
              </w:rPr>
              <w:br/>
              <w:t xml:space="preserve">b) 20 içinde ikişer, 30 içinde üçer, 40 içinde dörder, 100 içinde beşer ileriye ve </w:t>
            </w:r>
            <w:r w:rsidRPr="00F41192">
              <w:rPr>
                <w:rFonts w:eastAsia="Times New Roman" w:cstheme="minorHAnsi"/>
                <w:color w:val="000000"/>
                <w:kern w:val="0"/>
                <w:sz w:val="14"/>
                <w:szCs w:val="14"/>
                <w:lang w:eastAsia="tr-TR"/>
                <w14:ligatures w14:val="none"/>
              </w:rPr>
              <w:br/>
              <w:t>geriye doğru ritmik sayarken örüntü bulur.</w:t>
            </w:r>
            <w:r w:rsidRPr="00F41192">
              <w:rPr>
                <w:rFonts w:eastAsia="Times New Roman" w:cstheme="minorHAnsi"/>
                <w:color w:val="000000"/>
                <w:kern w:val="0"/>
                <w:sz w:val="14"/>
                <w:szCs w:val="14"/>
                <w:lang w:eastAsia="tr-TR"/>
                <w14:ligatures w14:val="none"/>
              </w:rPr>
              <w:br/>
              <w:t>c) İleriye ve geriye doğru ritmik sayarken bulduğu örüntüyü geneller.</w:t>
            </w:r>
          </w:p>
        </w:tc>
        <w:tc>
          <w:tcPr>
            <w:tcW w:w="440" w:type="pct"/>
            <w:vMerge/>
            <w:vAlign w:val="center"/>
            <w:hideMark/>
          </w:tcPr>
          <w:p w14:paraId="1AE9279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7DA199A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3B90CA4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3CABDBC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281B5C0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Dünya Engelliler Günü (03 Aralık)</w:t>
            </w:r>
          </w:p>
        </w:tc>
        <w:tc>
          <w:tcPr>
            <w:tcW w:w="854" w:type="pct"/>
            <w:vMerge/>
            <w:vAlign w:val="center"/>
            <w:hideMark/>
          </w:tcPr>
          <w:p w14:paraId="3CA6404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5CE7A601" w14:textId="77777777" w:rsidTr="00271E9E">
        <w:trPr>
          <w:trHeight w:val="2760"/>
        </w:trPr>
        <w:tc>
          <w:tcPr>
            <w:tcW w:w="124" w:type="pct"/>
            <w:vMerge w:val="restart"/>
            <w:shd w:val="clear" w:color="auto" w:fill="auto"/>
            <w:textDirection w:val="btLr"/>
            <w:vAlign w:val="center"/>
            <w:hideMark/>
          </w:tcPr>
          <w:p w14:paraId="566B9672"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ARALIK</w:t>
            </w:r>
          </w:p>
        </w:tc>
        <w:tc>
          <w:tcPr>
            <w:tcW w:w="219" w:type="pct"/>
            <w:shd w:val="clear" w:color="000000" w:fill="E2EFDA"/>
            <w:vAlign w:val="center"/>
            <w:hideMark/>
          </w:tcPr>
          <w:p w14:paraId="7877676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12. Hafta:</w:t>
            </w:r>
            <w:r w:rsidRPr="00F41192">
              <w:rPr>
                <w:rFonts w:eastAsia="Times New Roman" w:cstheme="minorHAnsi"/>
                <w:color w:val="000000"/>
                <w:kern w:val="0"/>
                <w:sz w:val="14"/>
                <w:szCs w:val="14"/>
                <w:lang w:eastAsia="tr-TR"/>
                <w14:ligatures w14:val="none"/>
              </w:rPr>
              <w:br/>
              <w:t xml:space="preserve"> 7-11 Aralık</w:t>
            </w:r>
          </w:p>
        </w:tc>
        <w:tc>
          <w:tcPr>
            <w:tcW w:w="167" w:type="pct"/>
            <w:shd w:val="clear" w:color="auto" w:fill="auto"/>
            <w:vAlign w:val="center"/>
            <w:hideMark/>
          </w:tcPr>
          <w:p w14:paraId="17C6F260"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464D0E70"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(1)</w:t>
            </w:r>
          </w:p>
        </w:tc>
        <w:tc>
          <w:tcPr>
            <w:tcW w:w="477" w:type="pct"/>
            <w:shd w:val="clear" w:color="auto" w:fill="auto"/>
            <w:noWrap/>
            <w:vAlign w:val="center"/>
            <w:hideMark/>
          </w:tcPr>
          <w:p w14:paraId="152FB60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Sayı ve Şekil Örüntüleri</w:t>
            </w:r>
          </w:p>
        </w:tc>
        <w:tc>
          <w:tcPr>
            <w:tcW w:w="1072" w:type="pct"/>
            <w:gridSpan w:val="2"/>
            <w:shd w:val="clear" w:color="auto" w:fill="auto"/>
            <w:vAlign w:val="center"/>
            <w:hideMark/>
          </w:tcPr>
          <w:p w14:paraId="1483D3C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br/>
              <w:t>MAT.2.1.5. Sayı ve sayı temsiline dönüşen şekil örüntülerine dayalı çıkarım yapabilme</w:t>
            </w:r>
          </w:p>
          <w:p w14:paraId="4C2D737A" w14:textId="5FA693E0"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br/>
              <w:t xml:space="preserve">a) Örüntüde kullanılan sayılar ve sayı temsiline dönüşen şekiller arasındaki iliş </w:t>
            </w:r>
            <w:proofErr w:type="spellStart"/>
            <w:r w:rsidRPr="00F41192">
              <w:rPr>
                <w:rFonts w:eastAsia="Times New Roman" w:cstheme="minorHAnsi"/>
                <w:color w:val="000000"/>
                <w:kern w:val="0"/>
                <w:sz w:val="14"/>
                <w:szCs w:val="14"/>
                <w:lang w:eastAsia="tr-TR"/>
                <w14:ligatures w14:val="none"/>
              </w:rPr>
              <w:t>kiye</w:t>
            </w:r>
            <w:proofErr w:type="spellEnd"/>
            <w:r w:rsidRPr="00F41192">
              <w:rPr>
                <w:rFonts w:eastAsia="Times New Roman" w:cstheme="minorHAnsi"/>
                <w:color w:val="000000"/>
                <w:kern w:val="0"/>
                <w:sz w:val="14"/>
                <w:szCs w:val="14"/>
                <w:lang w:eastAsia="tr-TR"/>
                <w14:ligatures w14:val="none"/>
              </w:rPr>
              <w:t xml:space="preserve"> yönelik varsayımda bulunur. </w:t>
            </w:r>
            <w:r w:rsidRPr="00F41192">
              <w:rPr>
                <w:rFonts w:eastAsia="Times New Roman" w:cstheme="minorHAnsi"/>
                <w:color w:val="000000"/>
                <w:kern w:val="0"/>
                <w:sz w:val="14"/>
                <w:szCs w:val="14"/>
                <w:lang w:eastAsia="tr-TR"/>
                <w14:ligatures w14:val="none"/>
              </w:rPr>
              <w:br/>
              <w:t xml:space="preserve">e) Belirlediği varsayıma göre sayı ve sayı temsiline dönüşen şekil örüntülerini </w:t>
            </w:r>
            <w:r w:rsidRPr="00F41192">
              <w:rPr>
                <w:rFonts w:eastAsia="Times New Roman" w:cstheme="minorHAnsi"/>
                <w:color w:val="000000"/>
                <w:kern w:val="0"/>
                <w:sz w:val="14"/>
                <w:szCs w:val="14"/>
                <w:lang w:eastAsia="tr-TR"/>
                <w14:ligatures w14:val="none"/>
              </w:rPr>
              <w:br/>
              <w:t>örnekler üzerinde listeler.</w:t>
            </w:r>
            <w:r w:rsidRPr="00F41192">
              <w:rPr>
                <w:rFonts w:eastAsia="Times New Roman" w:cstheme="minorHAnsi"/>
                <w:color w:val="000000"/>
                <w:kern w:val="0"/>
                <w:sz w:val="14"/>
                <w:szCs w:val="14"/>
                <w:lang w:eastAsia="tr-TR"/>
                <w14:ligatures w14:val="none"/>
              </w:rPr>
              <w:br/>
              <w:t>f) Gösterilen örüntünün, varsayımı karşılayıp karşılamadığını örneklerle sınar.</w:t>
            </w:r>
            <w:r w:rsidRPr="00F41192">
              <w:rPr>
                <w:rFonts w:eastAsia="Times New Roman" w:cstheme="minorHAnsi"/>
                <w:color w:val="000000"/>
                <w:kern w:val="0"/>
                <w:sz w:val="14"/>
                <w:szCs w:val="14"/>
                <w:lang w:eastAsia="tr-TR"/>
                <w14:ligatures w14:val="none"/>
              </w:rPr>
              <w:br/>
              <w:t xml:space="preserve"> ç) Karşılaştırılan sayı ve sayı temsiline dönüşen şekil örüntülerinin kuralını </w:t>
            </w:r>
            <w:r w:rsidRPr="00F41192">
              <w:rPr>
                <w:rFonts w:eastAsia="Times New Roman" w:cstheme="minorHAnsi"/>
                <w:color w:val="000000"/>
                <w:kern w:val="0"/>
                <w:sz w:val="14"/>
                <w:szCs w:val="14"/>
                <w:lang w:eastAsia="tr-TR"/>
                <w14:ligatures w14:val="none"/>
              </w:rPr>
              <w:br/>
              <w:t>sözlü olarak ifade eder.</w:t>
            </w:r>
            <w:r w:rsidRPr="00F41192">
              <w:rPr>
                <w:rFonts w:eastAsia="Times New Roman" w:cstheme="minorHAnsi"/>
                <w:color w:val="000000"/>
                <w:kern w:val="0"/>
                <w:sz w:val="14"/>
                <w:szCs w:val="14"/>
                <w:lang w:eastAsia="tr-TR"/>
                <w14:ligatures w14:val="none"/>
              </w:rPr>
              <w:br/>
              <w:t xml:space="preserve"> d) Gösterilen örüntü ile ilgili değerlendirmede bulunur.</w:t>
            </w:r>
          </w:p>
        </w:tc>
        <w:tc>
          <w:tcPr>
            <w:tcW w:w="440" w:type="pct"/>
            <w:vMerge/>
            <w:vAlign w:val="center"/>
            <w:hideMark/>
          </w:tcPr>
          <w:p w14:paraId="06B3F78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412C82B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63A04E1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17DFF85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0646AF0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İnsan Hakları ve Demokrasi Haftası (10 Aralık gününü içine alan hafta)</w:t>
            </w:r>
          </w:p>
        </w:tc>
        <w:tc>
          <w:tcPr>
            <w:tcW w:w="854" w:type="pct"/>
            <w:vMerge/>
            <w:vAlign w:val="center"/>
            <w:hideMark/>
          </w:tcPr>
          <w:p w14:paraId="60B519FF"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65008412" w14:textId="77777777" w:rsidTr="00271E9E">
        <w:trPr>
          <w:trHeight w:val="7500"/>
        </w:trPr>
        <w:tc>
          <w:tcPr>
            <w:tcW w:w="124" w:type="pct"/>
            <w:vMerge/>
            <w:vAlign w:val="center"/>
            <w:hideMark/>
          </w:tcPr>
          <w:p w14:paraId="3DD85865"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2FC3E0FA"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13. Hafta:</w:t>
            </w:r>
            <w:r w:rsidRPr="00F41192">
              <w:rPr>
                <w:rFonts w:eastAsia="Times New Roman" w:cstheme="minorHAnsi"/>
                <w:color w:val="000000"/>
                <w:kern w:val="0"/>
                <w:sz w:val="14"/>
                <w:szCs w:val="14"/>
                <w:lang w:eastAsia="tr-TR"/>
                <w14:ligatures w14:val="none"/>
              </w:rPr>
              <w:br/>
              <w:t xml:space="preserve"> 14-18 Aralık</w:t>
            </w:r>
          </w:p>
        </w:tc>
        <w:tc>
          <w:tcPr>
            <w:tcW w:w="167" w:type="pct"/>
            <w:shd w:val="clear" w:color="auto" w:fill="auto"/>
            <w:vAlign w:val="center"/>
            <w:hideMark/>
          </w:tcPr>
          <w:p w14:paraId="089A98D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2DE5FE32"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(1)</w:t>
            </w:r>
          </w:p>
        </w:tc>
        <w:tc>
          <w:tcPr>
            <w:tcW w:w="477" w:type="pct"/>
            <w:shd w:val="clear" w:color="auto" w:fill="auto"/>
            <w:vAlign w:val="center"/>
            <w:hideMark/>
          </w:tcPr>
          <w:p w14:paraId="6B557D55"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Sayı ve Şekil Örüntüleri</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Nesne Sayısını Tahmin Etme</w:t>
            </w:r>
          </w:p>
        </w:tc>
        <w:tc>
          <w:tcPr>
            <w:tcW w:w="1072" w:type="pct"/>
            <w:gridSpan w:val="2"/>
            <w:shd w:val="clear" w:color="auto" w:fill="auto"/>
            <w:vAlign w:val="center"/>
            <w:hideMark/>
          </w:tcPr>
          <w:p w14:paraId="3523A9D0" w14:textId="77777777" w:rsidR="00271E9E"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MAT.2.1.5. Sayı ve sayı temsiline dönüşen şekil örüntülerine dayalı çıkarım yapabilme</w:t>
            </w:r>
            <w:r w:rsidRPr="00F41192">
              <w:rPr>
                <w:rFonts w:eastAsia="Times New Roman" w:cstheme="minorHAnsi"/>
                <w:color w:val="000000"/>
                <w:kern w:val="0"/>
                <w:sz w:val="14"/>
                <w:szCs w:val="14"/>
                <w:lang w:eastAsia="tr-TR"/>
                <w14:ligatures w14:val="none"/>
              </w:rPr>
              <w:br/>
              <w:t xml:space="preserve">a) Örüntüde kullanılan sayılar ve sayı temsiline dönüşen şekiller arasındaki iliş </w:t>
            </w:r>
            <w:proofErr w:type="spellStart"/>
            <w:r w:rsidRPr="00F41192">
              <w:rPr>
                <w:rFonts w:eastAsia="Times New Roman" w:cstheme="minorHAnsi"/>
                <w:color w:val="000000"/>
                <w:kern w:val="0"/>
                <w:sz w:val="14"/>
                <w:szCs w:val="14"/>
                <w:lang w:eastAsia="tr-TR"/>
                <w14:ligatures w14:val="none"/>
              </w:rPr>
              <w:t>kiye</w:t>
            </w:r>
            <w:proofErr w:type="spellEnd"/>
            <w:r w:rsidRPr="00F41192">
              <w:rPr>
                <w:rFonts w:eastAsia="Times New Roman" w:cstheme="minorHAnsi"/>
                <w:color w:val="000000"/>
                <w:kern w:val="0"/>
                <w:sz w:val="14"/>
                <w:szCs w:val="14"/>
                <w:lang w:eastAsia="tr-TR"/>
                <w14:ligatures w14:val="none"/>
              </w:rPr>
              <w:t xml:space="preserve"> yönelik varsayımda bulunur. </w:t>
            </w:r>
            <w:r w:rsidRPr="00F41192">
              <w:rPr>
                <w:rFonts w:eastAsia="Times New Roman" w:cstheme="minorHAnsi"/>
                <w:color w:val="000000"/>
                <w:kern w:val="0"/>
                <w:sz w:val="14"/>
                <w:szCs w:val="14"/>
                <w:lang w:eastAsia="tr-TR"/>
                <w14:ligatures w14:val="none"/>
              </w:rPr>
              <w:br/>
              <w:t xml:space="preserve">e) Belirlediği varsayıma göre sayı ve sayı temsiline dönüşen şekil örüntülerini </w:t>
            </w:r>
            <w:r w:rsidRPr="00F41192">
              <w:rPr>
                <w:rFonts w:eastAsia="Times New Roman" w:cstheme="minorHAnsi"/>
                <w:color w:val="000000"/>
                <w:kern w:val="0"/>
                <w:sz w:val="14"/>
                <w:szCs w:val="14"/>
                <w:lang w:eastAsia="tr-TR"/>
                <w14:ligatures w14:val="none"/>
              </w:rPr>
              <w:br/>
              <w:t>örnekler üzerinde listeler.</w:t>
            </w:r>
            <w:r w:rsidRPr="00F41192">
              <w:rPr>
                <w:rFonts w:eastAsia="Times New Roman" w:cstheme="minorHAnsi"/>
                <w:color w:val="000000"/>
                <w:kern w:val="0"/>
                <w:sz w:val="14"/>
                <w:szCs w:val="14"/>
                <w:lang w:eastAsia="tr-TR"/>
                <w14:ligatures w14:val="none"/>
              </w:rPr>
              <w:br/>
              <w:t>f) Gösterilen örüntünün, varsayımı karşılayıp karşılamadığını örneklerle sınar.</w:t>
            </w:r>
            <w:r w:rsidRPr="00F41192">
              <w:rPr>
                <w:rFonts w:eastAsia="Times New Roman" w:cstheme="minorHAnsi"/>
                <w:color w:val="000000"/>
                <w:kern w:val="0"/>
                <w:sz w:val="14"/>
                <w:szCs w:val="14"/>
                <w:lang w:eastAsia="tr-TR"/>
                <w14:ligatures w14:val="none"/>
              </w:rPr>
              <w:br/>
              <w:t xml:space="preserve"> ç) Karşılaştırılan sayı ve sayı temsiline dönüşen şekil örüntülerinin kuralını </w:t>
            </w:r>
            <w:r w:rsidRPr="00F41192">
              <w:rPr>
                <w:rFonts w:eastAsia="Times New Roman" w:cstheme="minorHAnsi"/>
                <w:color w:val="000000"/>
                <w:kern w:val="0"/>
                <w:sz w:val="14"/>
                <w:szCs w:val="14"/>
                <w:lang w:eastAsia="tr-TR"/>
                <w14:ligatures w14:val="none"/>
              </w:rPr>
              <w:br/>
              <w:t>sözlü olarak ifade eder.</w:t>
            </w:r>
            <w:r w:rsidRPr="00F41192">
              <w:rPr>
                <w:rFonts w:eastAsia="Times New Roman" w:cstheme="minorHAnsi"/>
                <w:color w:val="000000"/>
                <w:kern w:val="0"/>
                <w:sz w:val="14"/>
                <w:szCs w:val="14"/>
                <w:lang w:eastAsia="tr-TR"/>
                <w14:ligatures w14:val="none"/>
              </w:rPr>
              <w:br/>
              <w:t xml:space="preserve"> d) Gösterilen örüntü ile ilgili değerlendirmede bulunur.</w:t>
            </w:r>
          </w:p>
          <w:p w14:paraId="6987007A" w14:textId="41BE1B21"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MAT.2.1.6. Bir çokluktaki ilişkilerden yararlanarak 50’ye kadar olan nesnelerin sayısını tahmin edebilme</w:t>
            </w:r>
            <w:r w:rsidRPr="00F41192">
              <w:rPr>
                <w:rFonts w:eastAsia="Times New Roman" w:cstheme="minorHAnsi"/>
                <w:color w:val="000000"/>
                <w:kern w:val="0"/>
                <w:sz w:val="14"/>
                <w:szCs w:val="14"/>
                <w:lang w:eastAsia="tr-TR"/>
                <w14:ligatures w14:val="none"/>
              </w:rPr>
              <w:br/>
              <w:t>a) Bir çokluktaki parça-bütün ve dağılım ilişkisini gözlem ve deneyimleri ile ilişkilendirir.</w:t>
            </w:r>
            <w:r w:rsidRPr="00F41192">
              <w:rPr>
                <w:rFonts w:eastAsia="Times New Roman" w:cstheme="minorHAnsi"/>
                <w:color w:val="000000"/>
                <w:kern w:val="0"/>
                <w:sz w:val="14"/>
                <w:szCs w:val="14"/>
                <w:lang w:eastAsia="tr-TR"/>
                <w14:ligatures w14:val="none"/>
              </w:rPr>
              <w:br/>
              <w:t>b) Bir çokluğun büyüklüğünü stratejiye dayanarak tahmin eder.</w:t>
            </w:r>
            <w:r w:rsidRPr="00F41192">
              <w:rPr>
                <w:rFonts w:eastAsia="Times New Roman" w:cstheme="minorHAnsi"/>
                <w:color w:val="000000"/>
                <w:kern w:val="0"/>
                <w:sz w:val="14"/>
                <w:szCs w:val="14"/>
                <w:lang w:eastAsia="tr-TR"/>
                <w14:ligatures w14:val="none"/>
              </w:rPr>
              <w:br/>
              <w:t>c) Tahmini ile gerçek sonucu karşılaştırarak tahmininin doğruluğuna yönelik bir yargıda bulunur.</w:t>
            </w:r>
          </w:p>
        </w:tc>
        <w:tc>
          <w:tcPr>
            <w:tcW w:w="440" w:type="pct"/>
            <w:vMerge/>
            <w:vAlign w:val="center"/>
            <w:hideMark/>
          </w:tcPr>
          <w:p w14:paraId="7B2A40F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1F0ABB6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79C4A533"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0802919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6598DFB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Tutum, Yatırım ve Türk Malları </w:t>
            </w:r>
            <w:proofErr w:type="gramStart"/>
            <w:r w:rsidRPr="00F41192">
              <w:rPr>
                <w:rFonts w:eastAsia="Times New Roman" w:cstheme="minorHAnsi"/>
                <w:color w:val="000000"/>
                <w:kern w:val="0"/>
                <w:sz w:val="14"/>
                <w:szCs w:val="14"/>
                <w:lang w:eastAsia="tr-TR"/>
                <w14:ligatures w14:val="none"/>
              </w:rPr>
              <w:t>Haftası(</w:t>
            </w:r>
            <w:proofErr w:type="gramEnd"/>
            <w:r w:rsidRPr="00F41192">
              <w:rPr>
                <w:rFonts w:eastAsia="Times New Roman" w:cstheme="minorHAnsi"/>
                <w:color w:val="000000"/>
                <w:kern w:val="0"/>
                <w:sz w:val="14"/>
                <w:szCs w:val="14"/>
                <w:lang w:eastAsia="tr-TR"/>
                <w14:ligatures w14:val="none"/>
              </w:rPr>
              <w:t>12-18 Aralık)</w:t>
            </w:r>
          </w:p>
        </w:tc>
        <w:tc>
          <w:tcPr>
            <w:tcW w:w="854" w:type="pct"/>
            <w:vMerge/>
            <w:vAlign w:val="center"/>
            <w:hideMark/>
          </w:tcPr>
          <w:p w14:paraId="34CB6BB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3020491A" w14:textId="77777777" w:rsidTr="00271E9E">
        <w:trPr>
          <w:trHeight w:val="8172"/>
        </w:trPr>
        <w:tc>
          <w:tcPr>
            <w:tcW w:w="124" w:type="pct"/>
            <w:vMerge/>
            <w:vAlign w:val="center"/>
            <w:hideMark/>
          </w:tcPr>
          <w:p w14:paraId="5FD78745"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6A6D4F0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14. Hafta:</w:t>
            </w:r>
            <w:r w:rsidRPr="00F41192">
              <w:rPr>
                <w:rFonts w:eastAsia="Times New Roman" w:cstheme="minorHAnsi"/>
                <w:color w:val="000000"/>
                <w:kern w:val="0"/>
                <w:sz w:val="14"/>
                <w:szCs w:val="14"/>
                <w:lang w:eastAsia="tr-TR"/>
                <w14:ligatures w14:val="none"/>
              </w:rPr>
              <w:br/>
              <w:t xml:space="preserve"> 21-25 Aralık</w:t>
            </w:r>
          </w:p>
        </w:tc>
        <w:tc>
          <w:tcPr>
            <w:tcW w:w="167" w:type="pct"/>
            <w:shd w:val="clear" w:color="auto" w:fill="auto"/>
            <w:vAlign w:val="center"/>
            <w:hideMark/>
          </w:tcPr>
          <w:p w14:paraId="7E7D03F9"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3+2</w:t>
            </w:r>
          </w:p>
        </w:tc>
        <w:tc>
          <w:tcPr>
            <w:tcW w:w="312" w:type="pct"/>
            <w:shd w:val="clear" w:color="auto" w:fill="auto"/>
            <w:hideMark/>
          </w:tcPr>
          <w:p w14:paraId="1D0E5827"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t>SAYILAR VE NİCELİKLER (1)</w:t>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t>İŞLEMLERDEN CEBİRSEL DÜŞÜNMEYE</w:t>
            </w:r>
          </w:p>
        </w:tc>
        <w:tc>
          <w:tcPr>
            <w:tcW w:w="477" w:type="pct"/>
            <w:shd w:val="clear" w:color="auto" w:fill="auto"/>
            <w:hideMark/>
          </w:tcPr>
          <w:p w14:paraId="4A588AD6" w14:textId="77777777" w:rsidR="00271E9E" w:rsidRPr="00F41192" w:rsidRDefault="00271E9E" w:rsidP="00F41192">
            <w:pPr>
              <w:spacing w:after="24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Sayılar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 xml:space="preserve"> Toplama ve Çıkarma İşlemleriyle İlgili Problemler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p>
        </w:tc>
        <w:tc>
          <w:tcPr>
            <w:tcW w:w="1072" w:type="pct"/>
            <w:gridSpan w:val="2"/>
            <w:shd w:val="clear" w:color="auto" w:fill="auto"/>
            <w:vAlign w:val="center"/>
            <w:hideMark/>
          </w:tcPr>
          <w:p w14:paraId="5A076FED" w14:textId="26EF895A" w:rsidR="00271E9E" w:rsidRPr="00F41192" w:rsidRDefault="00271E9E" w:rsidP="00271E9E">
            <w:pPr>
              <w:spacing w:after="24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MAT.2.1.6. Bir çokluktaki ilişkilerden yararlanarak 50’ye kadar olan nesnelerin sayısını tahmin edebilme</w:t>
            </w:r>
            <w:r w:rsidRPr="00F41192">
              <w:rPr>
                <w:rFonts w:eastAsia="Times New Roman" w:cstheme="minorHAnsi"/>
                <w:color w:val="000000"/>
                <w:kern w:val="0"/>
                <w:sz w:val="14"/>
                <w:szCs w:val="14"/>
                <w:lang w:eastAsia="tr-TR"/>
                <w14:ligatures w14:val="none"/>
              </w:rPr>
              <w:br/>
              <w:t xml:space="preserve">a) Bir çokluktaki parça-bütün ve dağılım ilişkisini gözlem ve deneyimleri ile iliş </w:t>
            </w:r>
            <w:proofErr w:type="spellStart"/>
            <w:r w:rsidRPr="00F41192">
              <w:rPr>
                <w:rFonts w:eastAsia="Times New Roman" w:cstheme="minorHAnsi"/>
                <w:color w:val="000000"/>
                <w:kern w:val="0"/>
                <w:sz w:val="14"/>
                <w:szCs w:val="14"/>
                <w:lang w:eastAsia="tr-TR"/>
                <w14:ligatures w14:val="none"/>
              </w:rPr>
              <w:t>kilendirir</w:t>
            </w:r>
            <w:proofErr w:type="spellEnd"/>
            <w:r w:rsidRPr="00F41192">
              <w:rPr>
                <w:rFonts w:eastAsia="Times New Roman" w:cstheme="minorHAnsi"/>
                <w:color w:val="000000"/>
                <w:kern w:val="0"/>
                <w:sz w:val="14"/>
                <w:szCs w:val="14"/>
                <w:lang w:eastAsia="tr-TR"/>
                <w14:ligatures w14:val="none"/>
              </w:rPr>
              <w:t>.</w:t>
            </w:r>
            <w:r w:rsidRPr="00F41192">
              <w:rPr>
                <w:rFonts w:eastAsia="Times New Roman" w:cstheme="minorHAnsi"/>
                <w:color w:val="000000"/>
                <w:kern w:val="0"/>
                <w:sz w:val="14"/>
                <w:szCs w:val="14"/>
                <w:lang w:eastAsia="tr-TR"/>
                <w14:ligatures w14:val="none"/>
              </w:rPr>
              <w:br/>
              <w:t>b) Bir çokluğun büyüklüğünü stratejiye dayanarak tahmin eder.</w:t>
            </w:r>
            <w:r w:rsidRPr="00F41192">
              <w:rPr>
                <w:rFonts w:eastAsia="Times New Roman" w:cstheme="minorHAnsi"/>
                <w:color w:val="000000"/>
                <w:kern w:val="0"/>
                <w:sz w:val="14"/>
                <w:szCs w:val="14"/>
                <w:lang w:eastAsia="tr-TR"/>
                <w14:ligatures w14:val="none"/>
              </w:rPr>
              <w:br/>
              <w:t xml:space="preserve">c) Tahmini ile gerçek sonucu karşılaştırarak tahmininin doğruluğuna yönelik </w:t>
            </w:r>
            <w:r w:rsidRPr="00F41192">
              <w:rPr>
                <w:rFonts w:eastAsia="Times New Roman" w:cstheme="minorHAnsi"/>
                <w:color w:val="000000"/>
                <w:kern w:val="0"/>
                <w:sz w:val="14"/>
                <w:szCs w:val="14"/>
                <w:lang w:eastAsia="tr-TR"/>
                <w14:ligatures w14:val="none"/>
              </w:rPr>
              <w:br/>
              <w:t>bir yargıda bulunur.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 xml:space="preserve"> MAT.2.2.1. Toplama ve çıkarma işlemleri gerektiren günlük yaşam problemlerini çözebilme</w:t>
            </w:r>
            <w:r w:rsidRPr="00F41192">
              <w:rPr>
                <w:rFonts w:eastAsia="Times New Roman" w:cstheme="minorHAnsi"/>
                <w:color w:val="000000"/>
                <w:kern w:val="0"/>
                <w:sz w:val="14"/>
                <w:szCs w:val="14"/>
                <w:lang w:eastAsia="tr-TR"/>
                <w14:ligatures w14:val="none"/>
              </w:rPr>
              <w:br/>
              <w:t>a) Problemi anlayarak verilen ve istenilenleri belirler.</w:t>
            </w:r>
            <w:r w:rsidRPr="00F41192">
              <w:rPr>
                <w:rFonts w:eastAsia="Times New Roman" w:cstheme="minorHAnsi"/>
                <w:color w:val="000000"/>
                <w:kern w:val="0"/>
                <w:sz w:val="14"/>
                <w:szCs w:val="14"/>
                <w:lang w:eastAsia="tr-TR"/>
                <w14:ligatures w14:val="none"/>
              </w:rPr>
              <w:br/>
              <w:t xml:space="preserve">b) Problemde verilenler ile istenilenlerin gerektirdiği işlemler arasındaki ilişkiyi </w:t>
            </w:r>
            <w:r w:rsidRPr="00F41192">
              <w:rPr>
                <w:rFonts w:eastAsia="Times New Roman" w:cstheme="minorHAnsi"/>
                <w:color w:val="000000"/>
                <w:kern w:val="0"/>
                <w:sz w:val="14"/>
                <w:szCs w:val="14"/>
                <w:lang w:eastAsia="tr-TR"/>
                <w14:ligatures w14:val="none"/>
              </w:rPr>
              <w:br/>
              <w:t>belirler.</w:t>
            </w:r>
            <w:r w:rsidRPr="00F41192">
              <w:rPr>
                <w:rFonts w:eastAsia="Times New Roman" w:cstheme="minorHAnsi"/>
                <w:color w:val="000000"/>
                <w:kern w:val="0"/>
                <w:sz w:val="14"/>
                <w:szCs w:val="14"/>
                <w:lang w:eastAsia="tr-TR"/>
                <w14:ligatures w14:val="none"/>
              </w:rPr>
              <w:br/>
              <w:t xml:space="preserve">c) Probleme ilişkin verilenleri belirleyerek uygun matematiksel temsillere dönüş </w:t>
            </w:r>
            <w:proofErr w:type="spellStart"/>
            <w:r w:rsidRPr="00F41192">
              <w:rPr>
                <w:rFonts w:eastAsia="Times New Roman" w:cstheme="minorHAnsi"/>
                <w:color w:val="000000"/>
                <w:kern w:val="0"/>
                <w:sz w:val="14"/>
                <w:szCs w:val="14"/>
                <w:lang w:eastAsia="tr-TR"/>
                <w14:ligatures w14:val="none"/>
              </w:rPr>
              <w:t>türür</w:t>
            </w:r>
            <w:proofErr w:type="spellEnd"/>
            <w:r w:rsidRPr="00F41192">
              <w:rPr>
                <w:rFonts w:eastAsia="Times New Roman" w:cstheme="minorHAnsi"/>
                <w:color w:val="000000"/>
                <w:kern w:val="0"/>
                <w:sz w:val="14"/>
                <w:szCs w:val="14"/>
                <w:lang w:eastAsia="tr-TR"/>
                <w14:ligatures w14:val="none"/>
              </w:rPr>
              <w:t>.</w:t>
            </w:r>
            <w:r w:rsidRPr="00F41192">
              <w:rPr>
                <w:rFonts w:eastAsia="Times New Roman" w:cstheme="minorHAnsi"/>
                <w:color w:val="000000"/>
                <w:kern w:val="0"/>
                <w:sz w:val="14"/>
                <w:szCs w:val="14"/>
                <w:lang w:eastAsia="tr-TR"/>
                <w14:ligatures w14:val="none"/>
              </w:rPr>
              <w:br/>
              <w:t xml:space="preserve"> ç) Matematiksel temsillere dönüştürdüğü problemi kendi ifadeleri ile açıklar.</w:t>
            </w:r>
            <w:r w:rsidRPr="00F41192">
              <w:rPr>
                <w:rFonts w:eastAsia="Times New Roman" w:cstheme="minorHAnsi"/>
                <w:color w:val="000000"/>
                <w:kern w:val="0"/>
                <w:sz w:val="14"/>
                <w:szCs w:val="14"/>
                <w:lang w:eastAsia="tr-TR"/>
                <w14:ligatures w14:val="none"/>
              </w:rPr>
              <w:br/>
              <w:t xml:space="preserve">d) Problemlerin sonucuna ilişkin tahminde bulunarak işlemleri gerçekleştirmek </w:t>
            </w:r>
            <w:r w:rsidRPr="00F41192">
              <w:rPr>
                <w:rFonts w:eastAsia="Times New Roman" w:cstheme="minorHAnsi"/>
                <w:color w:val="000000"/>
                <w:kern w:val="0"/>
                <w:sz w:val="14"/>
                <w:szCs w:val="14"/>
                <w:lang w:eastAsia="tr-TR"/>
                <w14:ligatures w14:val="none"/>
              </w:rPr>
              <w:br/>
              <w:t>için stratejiler geliştirir.</w:t>
            </w:r>
            <w:r w:rsidRPr="00F41192">
              <w:rPr>
                <w:rFonts w:eastAsia="Times New Roman" w:cstheme="minorHAnsi"/>
                <w:color w:val="000000"/>
                <w:kern w:val="0"/>
                <w:sz w:val="14"/>
                <w:szCs w:val="14"/>
                <w:lang w:eastAsia="tr-TR"/>
                <w14:ligatures w14:val="none"/>
              </w:rPr>
              <w:br/>
              <w:t>e) Belirlenen strateji ya da stratejileri çözüm için uygular.</w:t>
            </w:r>
            <w:r w:rsidRPr="00F41192">
              <w:rPr>
                <w:rFonts w:eastAsia="Times New Roman" w:cstheme="minorHAnsi"/>
                <w:color w:val="000000"/>
                <w:kern w:val="0"/>
                <w:sz w:val="14"/>
                <w:szCs w:val="14"/>
                <w:lang w:eastAsia="tr-TR"/>
                <w14:ligatures w14:val="none"/>
              </w:rPr>
              <w:br/>
              <w:t>f) Çözüm yollarını kontrol ederek çözüme ulaştırmayan stratejiyi değiştirir.</w:t>
            </w:r>
            <w:r w:rsidRPr="00F41192">
              <w:rPr>
                <w:rFonts w:eastAsia="Times New Roman" w:cstheme="minorHAnsi"/>
                <w:color w:val="000000"/>
                <w:kern w:val="0"/>
                <w:sz w:val="14"/>
                <w:szCs w:val="14"/>
                <w:lang w:eastAsia="tr-TR"/>
                <w14:ligatures w14:val="none"/>
              </w:rPr>
              <w:br/>
              <w:t xml:space="preserve">g) Problemin çözümü için kullandığı veya geliştirdiği stratejileri gözden geçirerek </w:t>
            </w:r>
            <w:r w:rsidRPr="00F41192">
              <w:rPr>
                <w:rFonts w:eastAsia="Times New Roman" w:cstheme="minorHAnsi"/>
                <w:color w:val="000000"/>
                <w:kern w:val="0"/>
                <w:sz w:val="14"/>
                <w:szCs w:val="14"/>
                <w:lang w:eastAsia="tr-TR"/>
                <w14:ligatures w14:val="none"/>
              </w:rPr>
              <w:br/>
              <w:t>kısa yolları değerlendirir.</w:t>
            </w:r>
            <w:r w:rsidRPr="00F41192">
              <w:rPr>
                <w:rFonts w:eastAsia="Times New Roman" w:cstheme="minorHAnsi"/>
                <w:color w:val="000000"/>
                <w:kern w:val="0"/>
                <w:sz w:val="14"/>
                <w:szCs w:val="14"/>
                <w:lang w:eastAsia="tr-TR"/>
                <w14:ligatures w14:val="none"/>
              </w:rPr>
              <w:br/>
              <w:t xml:space="preserve"> ğ) Çözüme ulaştıran stratejinin/stratejilerin hangi problemlere </w:t>
            </w:r>
            <w:proofErr w:type="spellStart"/>
            <w:r w:rsidRPr="00F41192">
              <w:rPr>
                <w:rFonts w:eastAsia="Times New Roman" w:cstheme="minorHAnsi"/>
                <w:color w:val="000000"/>
                <w:kern w:val="0"/>
                <w:sz w:val="14"/>
                <w:szCs w:val="14"/>
                <w:lang w:eastAsia="tr-TR"/>
                <w14:ligatures w14:val="none"/>
              </w:rPr>
              <w:t>uygulanabilece</w:t>
            </w:r>
            <w:proofErr w:type="spellEnd"/>
            <w:r w:rsidRPr="00F41192">
              <w:rPr>
                <w:rFonts w:eastAsia="Times New Roman" w:cstheme="minorHAnsi"/>
                <w:color w:val="000000"/>
                <w:kern w:val="0"/>
                <w:sz w:val="14"/>
                <w:szCs w:val="14"/>
                <w:lang w:eastAsia="tr-TR"/>
                <w14:ligatures w14:val="none"/>
              </w:rPr>
              <w:t xml:space="preserve"> </w:t>
            </w:r>
            <w:proofErr w:type="spellStart"/>
            <w:r w:rsidRPr="00F41192">
              <w:rPr>
                <w:rFonts w:eastAsia="Times New Roman" w:cstheme="minorHAnsi"/>
                <w:color w:val="000000"/>
                <w:kern w:val="0"/>
                <w:sz w:val="14"/>
                <w:szCs w:val="14"/>
                <w:lang w:eastAsia="tr-TR"/>
                <w14:ligatures w14:val="none"/>
              </w:rPr>
              <w:t>ğini</w:t>
            </w:r>
            <w:proofErr w:type="spellEnd"/>
            <w:r w:rsidRPr="00F41192">
              <w:rPr>
                <w:rFonts w:eastAsia="Times New Roman" w:cstheme="minorHAnsi"/>
                <w:color w:val="000000"/>
                <w:kern w:val="0"/>
                <w:sz w:val="14"/>
                <w:szCs w:val="14"/>
                <w:lang w:eastAsia="tr-TR"/>
                <w14:ligatures w14:val="none"/>
              </w:rPr>
              <w:t xml:space="preserve"> geneller.</w:t>
            </w:r>
            <w:r w:rsidRPr="00F41192">
              <w:rPr>
                <w:rFonts w:eastAsia="Times New Roman" w:cstheme="minorHAnsi"/>
                <w:color w:val="000000"/>
                <w:kern w:val="0"/>
                <w:sz w:val="14"/>
                <w:szCs w:val="14"/>
                <w:lang w:eastAsia="tr-TR"/>
                <w14:ligatures w14:val="none"/>
              </w:rPr>
              <w:br/>
              <w:t xml:space="preserve"> h) Genellemenin geçerliliğini matematiksel örneklerle değerlendirir.</w:t>
            </w:r>
          </w:p>
        </w:tc>
        <w:tc>
          <w:tcPr>
            <w:tcW w:w="440" w:type="pct"/>
            <w:vMerge w:val="restart"/>
            <w:shd w:val="clear" w:color="auto" w:fill="auto"/>
            <w:vAlign w:val="center"/>
            <w:hideMark/>
          </w:tcPr>
          <w:p w14:paraId="6A5DC949"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Gözlem Formları</w:t>
            </w:r>
            <w:r w:rsidRPr="00F41192">
              <w:rPr>
                <w:rFonts w:eastAsia="Times New Roman" w:cstheme="minorHAnsi"/>
                <w:color w:val="000000"/>
                <w:kern w:val="0"/>
                <w:sz w:val="14"/>
                <w:szCs w:val="14"/>
                <w:lang w:eastAsia="tr-TR"/>
                <w14:ligatures w14:val="none"/>
              </w:rPr>
              <w:br/>
              <w:t xml:space="preserve"> Performans Görevi</w:t>
            </w:r>
            <w:r w:rsidRPr="00F41192">
              <w:rPr>
                <w:rFonts w:eastAsia="Times New Roman" w:cstheme="minorHAnsi"/>
                <w:color w:val="000000"/>
                <w:kern w:val="0"/>
                <w:sz w:val="14"/>
                <w:szCs w:val="14"/>
                <w:lang w:eastAsia="tr-TR"/>
                <w14:ligatures w14:val="none"/>
              </w:rPr>
              <w:br/>
              <w:t>Kontrol Listeleri</w:t>
            </w:r>
            <w:r w:rsidRPr="00F41192">
              <w:rPr>
                <w:rFonts w:eastAsia="Times New Roman" w:cstheme="minorHAnsi"/>
                <w:color w:val="000000"/>
                <w:kern w:val="0"/>
                <w:sz w:val="14"/>
                <w:szCs w:val="14"/>
                <w:lang w:eastAsia="tr-TR"/>
                <w14:ligatures w14:val="none"/>
              </w:rPr>
              <w:br/>
              <w:t xml:space="preserve">Eşleştirme Soruları </w:t>
            </w:r>
            <w:r w:rsidRPr="00F41192">
              <w:rPr>
                <w:rFonts w:eastAsia="Times New Roman" w:cstheme="minorHAnsi"/>
                <w:color w:val="000000"/>
                <w:kern w:val="0"/>
                <w:sz w:val="14"/>
                <w:szCs w:val="14"/>
                <w:lang w:eastAsia="tr-TR"/>
                <w14:ligatures w14:val="none"/>
              </w:rPr>
              <w:br/>
              <w:t xml:space="preserve">İzleme Testleri </w:t>
            </w:r>
            <w:r w:rsidRPr="00F41192">
              <w:rPr>
                <w:rFonts w:eastAsia="Times New Roman" w:cstheme="minorHAnsi"/>
                <w:color w:val="000000"/>
                <w:kern w:val="0"/>
                <w:sz w:val="14"/>
                <w:szCs w:val="14"/>
                <w:lang w:eastAsia="tr-TR"/>
                <w14:ligatures w14:val="none"/>
              </w:rPr>
              <w:br/>
              <w:t>Bütüncül Dereceli Puanlama Anahtarı</w:t>
            </w:r>
          </w:p>
        </w:tc>
        <w:tc>
          <w:tcPr>
            <w:tcW w:w="302" w:type="pct"/>
            <w:vMerge w:val="restart"/>
            <w:shd w:val="clear" w:color="auto" w:fill="auto"/>
            <w:vAlign w:val="center"/>
            <w:hideMark/>
          </w:tcPr>
          <w:p w14:paraId="2AFFEED4"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SDB1.2. Kendini Düzenleme (Öz Düzenleme Becerisi)</w:t>
            </w:r>
            <w:r w:rsidRPr="00F41192">
              <w:rPr>
                <w:rFonts w:eastAsia="Times New Roman" w:cstheme="minorHAnsi"/>
                <w:color w:val="000000"/>
                <w:kern w:val="0"/>
                <w:sz w:val="14"/>
                <w:szCs w:val="14"/>
                <w:lang w:eastAsia="tr-TR"/>
                <w14:ligatures w14:val="none"/>
              </w:rPr>
              <w:br/>
              <w:t xml:space="preserve"> SDB2.1. İletişim</w:t>
            </w:r>
            <w:r w:rsidRPr="00F41192">
              <w:rPr>
                <w:rFonts w:eastAsia="Times New Roman" w:cstheme="minorHAnsi"/>
                <w:color w:val="000000"/>
                <w:kern w:val="0"/>
                <w:sz w:val="14"/>
                <w:szCs w:val="14"/>
                <w:lang w:eastAsia="tr-TR"/>
                <w14:ligatures w14:val="none"/>
              </w:rPr>
              <w:br/>
              <w:t>SDB2.2. İş Birliği</w:t>
            </w:r>
            <w:r w:rsidRPr="00F41192">
              <w:rPr>
                <w:rFonts w:eastAsia="Times New Roman" w:cstheme="minorHAnsi"/>
                <w:color w:val="000000"/>
                <w:kern w:val="0"/>
                <w:sz w:val="14"/>
                <w:szCs w:val="14"/>
                <w:lang w:eastAsia="tr-TR"/>
                <w14:ligatures w14:val="none"/>
              </w:rPr>
              <w:br/>
              <w:t>SDB3.1. Uyum</w:t>
            </w:r>
            <w:r w:rsidRPr="00F41192">
              <w:rPr>
                <w:rFonts w:eastAsia="Times New Roman" w:cstheme="minorHAnsi"/>
                <w:color w:val="000000"/>
                <w:kern w:val="0"/>
                <w:sz w:val="14"/>
                <w:szCs w:val="14"/>
                <w:lang w:eastAsia="tr-TR"/>
                <w14:ligatures w14:val="none"/>
              </w:rPr>
              <w:br/>
              <w:t>SDB3.2. Esneklik</w:t>
            </w:r>
            <w:r w:rsidRPr="00F41192">
              <w:rPr>
                <w:rFonts w:eastAsia="Times New Roman" w:cstheme="minorHAnsi"/>
                <w:color w:val="000000"/>
                <w:kern w:val="0"/>
                <w:sz w:val="14"/>
                <w:szCs w:val="14"/>
                <w:lang w:eastAsia="tr-TR"/>
                <w14:ligatures w14:val="none"/>
              </w:rPr>
              <w:br/>
              <w:t>SDB3.3. Sorumlu Karar Verme</w:t>
            </w:r>
          </w:p>
        </w:tc>
        <w:tc>
          <w:tcPr>
            <w:tcW w:w="302" w:type="pct"/>
            <w:vMerge w:val="restart"/>
            <w:shd w:val="clear" w:color="auto" w:fill="auto"/>
            <w:vAlign w:val="center"/>
            <w:hideMark/>
          </w:tcPr>
          <w:p w14:paraId="377A17C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D3. Çalışkanlık</w:t>
            </w:r>
            <w:r w:rsidRPr="00F41192">
              <w:rPr>
                <w:rFonts w:eastAsia="Times New Roman" w:cstheme="minorHAnsi"/>
                <w:color w:val="000000"/>
                <w:kern w:val="0"/>
                <w:sz w:val="14"/>
                <w:szCs w:val="14"/>
                <w:lang w:eastAsia="tr-TR"/>
                <w14:ligatures w14:val="none"/>
              </w:rPr>
              <w:br/>
              <w:t xml:space="preserve"> D4. Dostluk</w:t>
            </w:r>
            <w:r w:rsidRPr="00F41192">
              <w:rPr>
                <w:rFonts w:eastAsia="Times New Roman" w:cstheme="minorHAnsi"/>
                <w:color w:val="000000"/>
                <w:kern w:val="0"/>
                <w:sz w:val="14"/>
                <w:szCs w:val="14"/>
                <w:lang w:eastAsia="tr-TR"/>
                <w14:ligatures w14:val="none"/>
              </w:rPr>
              <w:br/>
              <w:t>D10. Mütevazılık</w:t>
            </w:r>
          </w:p>
        </w:tc>
        <w:tc>
          <w:tcPr>
            <w:tcW w:w="377" w:type="pct"/>
            <w:vMerge w:val="restart"/>
            <w:shd w:val="clear" w:color="auto" w:fill="auto"/>
            <w:vAlign w:val="center"/>
            <w:hideMark/>
          </w:tcPr>
          <w:p w14:paraId="61EF022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OB1. Bilgi Okuryazarlığı</w:t>
            </w:r>
            <w:r w:rsidRPr="00F41192">
              <w:rPr>
                <w:rFonts w:eastAsia="Times New Roman" w:cstheme="minorHAnsi"/>
                <w:color w:val="000000"/>
                <w:kern w:val="0"/>
                <w:sz w:val="14"/>
                <w:szCs w:val="14"/>
                <w:lang w:eastAsia="tr-TR"/>
                <w14:ligatures w14:val="none"/>
              </w:rPr>
              <w:br/>
              <w:t>OB2. Dijital Okuryazarlık</w:t>
            </w:r>
          </w:p>
        </w:tc>
        <w:tc>
          <w:tcPr>
            <w:tcW w:w="353" w:type="pct"/>
            <w:shd w:val="clear" w:color="auto" w:fill="auto"/>
            <w:vAlign w:val="center"/>
            <w:hideMark/>
          </w:tcPr>
          <w:p w14:paraId="2933BD90"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40FBF3C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727901F9" w14:textId="77777777" w:rsidTr="00271E9E">
        <w:trPr>
          <w:trHeight w:val="3399"/>
        </w:trPr>
        <w:tc>
          <w:tcPr>
            <w:tcW w:w="124" w:type="pct"/>
            <w:shd w:val="clear" w:color="auto" w:fill="auto"/>
            <w:textDirection w:val="btLr"/>
            <w:vAlign w:val="center"/>
            <w:hideMark/>
          </w:tcPr>
          <w:p w14:paraId="61A147A8"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ARALIK-OCAK</w:t>
            </w:r>
          </w:p>
        </w:tc>
        <w:tc>
          <w:tcPr>
            <w:tcW w:w="219" w:type="pct"/>
            <w:shd w:val="clear" w:color="000000" w:fill="E2EFDA"/>
            <w:vAlign w:val="center"/>
            <w:hideMark/>
          </w:tcPr>
          <w:p w14:paraId="0346D060"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15. Hafta:</w:t>
            </w:r>
            <w:r w:rsidRPr="00F41192">
              <w:rPr>
                <w:rFonts w:eastAsia="Times New Roman" w:cstheme="minorHAnsi"/>
                <w:color w:val="000000"/>
                <w:kern w:val="0"/>
                <w:sz w:val="14"/>
                <w:szCs w:val="14"/>
                <w:lang w:eastAsia="tr-TR"/>
                <w14:ligatures w14:val="none"/>
              </w:rPr>
              <w:br/>
              <w:t xml:space="preserve"> 28 Aralık-1 Ocak</w:t>
            </w:r>
          </w:p>
        </w:tc>
        <w:tc>
          <w:tcPr>
            <w:tcW w:w="167" w:type="pct"/>
            <w:shd w:val="clear" w:color="auto" w:fill="auto"/>
            <w:vAlign w:val="center"/>
            <w:hideMark/>
          </w:tcPr>
          <w:p w14:paraId="4EB4AC45"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0441B228"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p>
        </w:tc>
        <w:tc>
          <w:tcPr>
            <w:tcW w:w="477" w:type="pct"/>
            <w:shd w:val="clear" w:color="auto" w:fill="auto"/>
            <w:vAlign w:val="center"/>
            <w:hideMark/>
          </w:tcPr>
          <w:p w14:paraId="675C5FE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Toplama ve Çıkarma İşlemleriyle İlgili Problemler</w:t>
            </w:r>
          </w:p>
        </w:tc>
        <w:tc>
          <w:tcPr>
            <w:tcW w:w="1072" w:type="pct"/>
            <w:gridSpan w:val="2"/>
            <w:shd w:val="clear" w:color="auto" w:fill="auto"/>
            <w:hideMark/>
          </w:tcPr>
          <w:p w14:paraId="168D10CC" w14:textId="570A002F"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br/>
              <w:t xml:space="preserve"> MAT.2.2.1. Toplama ve çıkarma işlemleri gerektiren günlük yaşam problemlerini çözebilme</w:t>
            </w:r>
          </w:p>
          <w:p w14:paraId="4311C6C2" w14:textId="152A65B8"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Problemi anlayarak verilen ve istenilenleri belirler.</w:t>
            </w:r>
            <w:r w:rsidRPr="00F41192">
              <w:rPr>
                <w:rFonts w:eastAsia="Times New Roman" w:cstheme="minorHAnsi"/>
                <w:color w:val="000000"/>
                <w:kern w:val="0"/>
                <w:sz w:val="14"/>
                <w:szCs w:val="14"/>
                <w:lang w:eastAsia="tr-TR"/>
                <w14:ligatures w14:val="none"/>
              </w:rPr>
              <w:br/>
              <w:t>b) Problemde verilenler ile istenilenlerin gerektirdiği işlemler arasındaki ilişkiyi belirler.</w:t>
            </w:r>
            <w:r w:rsidRPr="00F41192">
              <w:rPr>
                <w:rFonts w:eastAsia="Times New Roman" w:cstheme="minorHAnsi"/>
                <w:color w:val="000000"/>
                <w:kern w:val="0"/>
                <w:sz w:val="14"/>
                <w:szCs w:val="14"/>
                <w:lang w:eastAsia="tr-TR"/>
                <w14:ligatures w14:val="none"/>
              </w:rPr>
              <w:br/>
              <w:t xml:space="preserve">c) Probleme ilişkin verilenleri belirleyerek uygun matematiksel temsillere dönüştürür. </w:t>
            </w:r>
            <w:proofErr w:type="gramStart"/>
            <w:r w:rsidRPr="00F41192">
              <w:rPr>
                <w:rFonts w:eastAsia="Times New Roman" w:cstheme="minorHAnsi"/>
                <w:color w:val="000000"/>
                <w:kern w:val="0"/>
                <w:sz w:val="14"/>
                <w:szCs w:val="14"/>
                <w:lang w:eastAsia="tr-TR"/>
                <w14:ligatures w14:val="none"/>
              </w:rPr>
              <w:t>ç</w:t>
            </w:r>
            <w:proofErr w:type="gramEnd"/>
            <w:r w:rsidRPr="00F41192">
              <w:rPr>
                <w:rFonts w:eastAsia="Times New Roman" w:cstheme="minorHAnsi"/>
                <w:color w:val="000000"/>
                <w:kern w:val="0"/>
                <w:sz w:val="14"/>
                <w:szCs w:val="14"/>
                <w:lang w:eastAsia="tr-TR"/>
                <w14:ligatures w14:val="none"/>
              </w:rPr>
              <w:t xml:space="preserve">) Matematiksel temsillere dönüştürdüğü problemi kendi ifadeleri ile açıklar. </w:t>
            </w:r>
            <w:r w:rsidRPr="00F41192">
              <w:rPr>
                <w:rFonts w:eastAsia="Times New Roman" w:cstheme="minorHAnsi"/>
                <w:color w:val="000000"/>
                <w:kern w:val="0"/>
                <w:sz w:val="14"/>
                <w:szCs w:val="14"/>
                <w:lang w:eastAsia="tr-TR"/>
                <w14:ligatures w14:val="none"/>
              </w:rPr>
              <w:br/>
              <w:t xml:space="preserve">d) Problemlerin sonucuna ilişkin tahminde bulunarak işlemleri gerçekleştirmek için stratejiler geliştirir. </w:t>
            </w:r>
            <w:r w:rsidRPr="00F41192">
              <w:rPr>
                <w:rFonts w:eastAsia="Times New Roman" w:cstheme="minorHAnsi"/>
                <w:color w:val="000000"/>
                <w:kern w:val="0"/>
                <w:sz w:val="14"/>
                <w:szCs w:val="14"/>
                <w:lang w:eastAsia="tr-TR"/>
                <w14:ligatures w14:val="none"/>
              </w:rPr>
              <w:br/>
              <w:t xml:space="preserve">e) Belirlenen strateji ya da stratejileri çözüm için uygular. </w:t>
            </w:r>
            <w:r w:rsidRPr="00F41192">
              <w:rPr>
                <w:rFonts w:eastAsia="Times New Roman" w:cstheme="minorHAnsi"/>
                <w:color w:val="000000"/>
                <w:kern w:val="0"/>
                <w:sz w:val="14"/>
                <w:szCs w:val="14"/>
                <w:lang w:eastAsia="tr-TR"/>
                <w14:ligatures w14:val="none"/>
              </w:rPr>
              <w:br/>
              <w:t xml:space="preserve">f) Çözüm yollarını kontrol ederek çözüme ulaştırmayan stratejiyi değiştirir. </w:t>
            </w:r>
            <w:r w:rsidRPr="00F41192">
              <w:rPr>
                <w:rFonts w:eastAsia="Times New Roman" w:cstheme="minorHAnsi"/>
                <w:color w:val="000000"/>
                <w:kern w:val="0"/>
                <w:sz w:val="14"/>
                <w:szCs w:val="14"/>
                <w:lang w:eastAsia="tr-TR"/>
                <w14:ligatures w14:val="none"/>
              </w:rPr>
              <w:br/>
              <w:t>g) Problemin çözümü için kullandığı veya geliştirdiği stratejileri gözden geçirerek kısa yolları değerlendirir.</w:t>
            </w:r>
            <w:r w:rsidRPr="00F41192">
              <w:rPr>
                <w:rFonts w:eastAsia="Times New Roman" w:cstheme="minorHAnsi"/>
                <w:color w:val="000000"/>
                <w:kern w:val="0"/>
                <w:sz w:val="14"/>
                <w:szCs w:val="14"/>
                <w:lang w:eastAsia="tr-TR"/>
                <w14:ligatures w14:val="none"/>
              </w:rPr>
              <w:br/>
              <w:t>ğ)</w:t>
            </w:r>
            <w:r w:rsidRPr="00F41192">
              <w:rPr>
                <w:rFonts w:eastAsia="Times New Roman" w:cstheme="minorHAnsi"/>
                <w:color w:val="000000"/>
                <w:kern w:val="0"/>
                <w:sz w:val="14"/>
                <w:szCs w:val="14"/>
                <w:lang w:eastAsia="tr-TR"/>
                <w14:ligatures w14:val="none"/>
              </w:rPr>
              <w:t> </w:t>
            </w:r>
            <w:r w:rsidRPr="00F41192">
              <w:rPr>
                <w:rFonts w:eastAsia="Times New Roman" w:cstheme="minorHAnsi"/>
                <w:color w:val="000000"/>
                <w:kern w:val="0"/>
                <w:sz w:val="14"/>
                <w:szCs w:val="14"/>
                <w:lang w:eastAsia="tr-TR"/>
                <w14:ligatures w14:val="none"/>
              </w:rPr>
              <w:t xml:space="preserve"> Çözüme ulaştıran stratejinin/stratejilerin hangi problemlere uygulanabileceğini geneller. </w:t>
            </w:r>
            <w:r w:rsidRPr="00F41192">
              <w:rPr>
                <w:rFonts w:eastAsia="Times New Roman" w:cstheme="minorHAnsi"/>
                <w:color w:val="000000"/>
                <w:kern w:val="0"/>
                <w:sz w:val="14"/>
                <w:szCs w:val="14"/>
                <w:lang w:eastAsia="tr-TR"/>
                <w14:ligatures w14:val="none"/>
              </w:rPr>
              <w:br/>
              <w:t>h) Genellemenin geçerliliğini matematiksel örneklerle değerlendirir.</w:t>
            </w:r>
          </w:p>
        </w:tc>
        <w:tc>
          <w:tcPr>
            <w:tcW w:w="440" w:type="pct"/>
            <w:vMerge/>
            <w:vAlign w:val="center"/>
            <w:hideMark/>
          </w:tcPr>
          <w:p w14:paraId="1C02E23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35ABF985"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219031F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33DAAC7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67177792"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restart"/>
            <w:shd w:val="clear" w:color="auto" w:fill="auto"/>
            <w:vAlign w:val="center"/>
            <w:hideMark/>
          </w:tcPr>
          <w:p w14:paraId="0A52FF2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Zenginleştirme:</w:t>
            </w:r>
            <w:r w:rsidRPr="00F41192">
              <w:rPr>
                <w:rFonts w:eastAsia="Times New Roman" w:cstheme="minorHAnsi"/>
                <w:color w:val="000000"/>
                <w:kern w:val="0"/>
                <w:sz w:val="14"/>
                <w:szCs w:val="14"/>
                <w:lang w:eastAsia="tr-TR"/>
                <w14:ligatures w14:val="none"/>
              </w:rPr>
              <w:t xml:space="preserve"> Öğrencilerden gerçek yaşam durumlarını içeren </w:t>
            </w:r>
            <w:proofErr w:type="gramStart"/>
            <w:r w:rsidRPr="00F41192">
              <w:rPr>
                <w:rFonts w:eastAsia="Times New Roman" w:cstheme="minorHAnsi"/>
                <w:color w:val="000000"/>
                <w:kern w:val="0"/>
                <w:sz w:val="14"/>
                <w:szCs w:val="14"/>
                <w:lang w:eastAsia="tr-TR"/>
                <w14:ligatures w14:val="none"/>
              </w:rPr>
              <w:t>problemleri ,dört</w:t>
            </w:r>
            <w:proofErr w:type="gramEnd"/>
            <w:r w:rsidRPr="00F41192">
              <w:rPr>
                <w:rFonts w:eastAsia="Times New Roman" w:cstheme="minorHAnsi"/>
                <w:color w:val="000000"/>
                <w:kern w:val="0"/>
                <w:sz w:val="14"/>
                <w:szCs w:val="14"/>
                <w:lang w:eastAsia="tr-TR"/>
                <w14:ligatures w14:val="none"/>
              </w:rPr>
              <w:t xml:space="preserve"> işlem ile ilişkilendirerek yeniden ifade edebilmeleri beklenebilir. Eldeli toplama ve onluk bozarak çıkarma yapma konusunda örnekler vermeleri ve toplama işlemlerini çıkarma işlemlerine dönüştürmeleri istenebilir. Benzer şekilde öğrencilerin, 5’e kadar olan sayılarla çarpma ve iki basamaklı sayıları tek basamaklı sayılara bölme işlemlerine ilişkin örnekler oluşturmaları; ayrıca çarpma işlemlerini bölme işlemlerine dönüştürmeye yönelik çalışmalar yapmaları sağlanabilir.</w:t>
            </w:r>
            <w:r w:rsidRPr="00F41192">
              <w:rPr>
                <w:rFonts w:eastAsia="Times New Roman" w:cstheme="minorHAnsi"/>
                <w:color w:val="000000"/>
                <w:kern w:val="0"/>
                <w:sz w:val="14"/>
                <w:szCs w:val="14"/>
                <w:lang w:eastAsia="tr-TR"/>
                <w14:ligatures w14:val="none"/>
              </w:rPr>
              <w:br/>
              <w:t>Öğrencilerin ilgileri doğrultusunda rutin olmayan problemler oluşturulup öğrencilerden çözmeleri ve bu konuyla alakalı resim, afiş vb. çalışmalar yapmaları beklenebilir. Ayrıca süreçte dijital görsellerden yararlanılabilir. Öğrencilerin dijital bilgiye ulaşmalarını ve uygun dijital bilgiyi kullanmalarını sağlamak ve görselleri bulması için dijital bilgiye erişim yollarından yararlanılabilir. Görselleri arama ve bulma sürecinde fikrî mülkiyet hakları konusunda farkındalık oluşturularak buna uygun davranışlar sergilenmesi sağlanabilir.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t xml:space="preserve">Destekleme: </w:t>
            </w:r>
            <w:r w:rsidRPr="00F41192">
              <w:rPr>
                <w:rFonts w:eastAsia="Times New Roman" w:cstheme="minorHAnsi"/>
                <w:color w:val="000000"/>
                <w:kern w:val="0"/>
                <w:sz w:val="14"/>
                <w:szCs w:val="14"/>
                <w:lang w:eastAsia="tr-TR"/>
                <w14:ligatures w14:val="none"/>
              </w:rPr>
              <w:t>Öğrencinin dört işlem ile ilgili öğrenme-öğretme uygulamalarındaki performanslarını artırmak amacıyla görsellerle modelleme yapılabilir. Üzerine sayarak bulma ile ilgili faaliyetler</w:t>
            </w:r>
            <w:r w:rsidRPr="00F41192">
              <w:rPr>
                <w:rFonts w:eastAsia="Times New Roman" w:cstheme="minorHAnsi"/>
                <w:color w:val="000000"/>
                <w:kern w:val="0"/>
                <w:sz w:val="14"/>
                <w:szCs w:val="14"/>
                <w:lang w:eastAsia="tr-TR"/>
                <w14:ligatures w14:val="none"/>
              </w:rPr>
              <w:br/>
              <w:t>düzenlenebilir. Üzerine sayma ve azaltma oyunları oynatılabilir. Etkinliklerin çok fazla duyuya hitap eden matematiksel araç ve teknolojilerin yardımıyla yapılmasına olanak tanınabilir. Öğrencilerin sınıf içinde gruplama yapacağı nesneler üzerinden problem durumu oluşturulup bu problem durumlarını çözme etkinlikleri de yapılabilir.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 xml:space="preserve">Farklılaştırmaya yönelik tüm uygulamalar; öğrencilerin ilgi, ihtiyaç ve istekleri göz önünde bulundurularak öğretmenler </w:t>
            </w:r>
            <w:r w:rsidRPr="00F41192">
              <w:rPr>
                <w:rFonts w:eastAsia="Times New Roman" w:cstheme="minorHAnsi"/>
                <w:color w:val="000000"/>
                <w:kern w:val="0"/>
                <w:sz w:val="14"/>
                <w:szCs w:val="14"/>
                <w:lang w:eastAsia="tr-TR"/>
                <w14:ligatures w14:val="none"/>
              </w:rPr>
              <w:lastRenderedPageBreak/>
              <w:t xml:space="preserve">tarafından </w:t>
            </w:r>
            <w:proofErr w:type="spellStart"/>
            <w:r w:rsidRPr="00F41192">
              <w:rPr>
                <w:rFonts w:eastAsia="Times New Roman" w:cstheme="minorHAnsi"/>
                <w:color w:val="000000"/>
                <w:kern w:val="0"/>
                <w:sz w:val="14"/>
                <w:szCs w:val="14"/>
                <w:lang w:eastAsia="tr-TR"/>
                <w14:ligatures w14:val="none"/>
              </w:rPr>
              <w:t>hazırbulunuşluk</w:t>
            </w:r>
            <w:proofErr w:type="spellEnd"/>
            <w:r w:rsidRPr="00F41192">
              <w:rPr>
                <w:rFonts w:eastAsia="Times New Roman" w:cstheme="minorHAnsi"/>
                <w:color w:val="000000"/>
                <w:kern w:val="0"/>
                <w:sz w:val="14"/>
                <w:szCs w:val="14"/>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271E9E" w:rsidRPr="00F41192" w14:paraId="3DA5EE5F" w14:textId="77777777" w:rsidTr="00271E9E">
        <w:trPr>
          <w:trHeight w:val="702"/>
        </w:trPr>
        <w:tc>
          <w:tcPr>
            <w:tcW w:w="4146" w:type="pct"/>
            <w:gridSpan w:val="12"/>
            <w:shd w:val="clear" w:color="000000" w:fill="A9D08E"/>
            <w:vAlign w:val="center"/>
            <w:hideMark/>
          </w:tcPr>
          <w:p w14:paraId="274DAA24"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OKUL TEMELLİ PLANLAMA*</w:t>
            </w:r>
          </w:p>
        </w:tc>
        <w:tc>
          <w:tcPr>
            <w:tcW w:w="854" w:type="pct"/>
            <w:vMerge/>
            <w:vAlign w:val="center"/>
            <w:hideMark/>
          </w:tcPr>
          <w:p w14:paraId="6984E42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3CAC4BD3" w14:textId="77777777" w:rsidTr="00271E9E">
        <w:trPr>
          <w:trHeight w:val="4309"/>
        </w:trPr>
        <w:tc>
          <w:tcPr>
            <w:tcW w:w="124" w:type="pct"/>
            <w:vMerge w:val="restart"/>
            <w:shd w:val="clear" w:color="auto" w:fill="auto"/>
            <w:textDirection w:val="btLr"/>
            <w:vAlign w:val="center"/>
            <w:hideMark/>
          </w:tcPr>
          <w:p w14:paraId="21B68A54"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OCAK</w:t>
            </w:r>
          </w:p>
        </w:tc>
        <w:tc>
          <w:tcPr>
            <w:tcW w:w="219" w:type="pct"/>
            <w:shd w:val="clear" w:color="000000" w:fill="E2EFDA"/>
            <w:vAlign w:val="center"/>
            <w:hideMark/>
          </w:tcPr>
          <w:p w14:paraId="72E58DD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16.Hafta:</w:t>
            </w:r>
            <w:r w:rsidRPr="00F41192">
              <w:rPr>
                <w:rFonts w:eastAsia="Times New Roman" w:cstheme="minorHAnsi"/>
                <w:color w:val="000000"/>
                <w:kern w:val="0"/>
                <w:sz w:val="14"/>
                <w:szCs w:val="14"/>
                <w:lang w:eastAsia="tr-TR"/>
                <w14:ligatures w14:val="none"/>
              </w:rPr>
              <w:br/>
              <w:t xml:space="preserve"> 4-8 Ocak</w:t>
            </w:r>
          </w:p>
        </w:tc>
        <w:tc>
          <w:tcPr>
            <w:tcW w:w="167" w:type="pct"/>
            <w:shd w:val="clear" w:color="auto" w:fill="auto"/>
            <w:vAlign w:val="center"/>
            <w:hideMark/>
          </w:tcPr>
          <w:p w14:paraId="6B80067D"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w:t>
            </w:r>
            <w:proofErr w:type="gramStart"/>
            <w:r w:rsidRPr="00F41192">
              <w:rPr>
                <w:rFonts w:eastAsia="Times New Roman" w:cstheme="minorHAnsi"/>
                <w:color w:val="000000"/>
                <w:kern w:val="0"/>
                <w:sz w:val="14"/>
                <w:szCs w:val="14"/>
                <w:lang w:eastAsia="tr-TR"/>
                <w14:ligatures w14:val="none"/>
              </w:rPr>
              <w:t>2)*</w:t>
            </w:r>
            <w:proofErr w:type="gramEnd"/>
          </w:p>
        </w:tc>
        <w:tc>
          <w:tcPr>
            <w:tcW w:w="312" w:type="pct"/>
            <w:shd w:val="clear" w:color="auto" w:fill="auto"/>
            <w:vAlign w:val="center"/>
            <w:hideMark/>
          </w:tcPr>
          <w:p w14:paraId="2985D409"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p>
        </w:tc>
        <w:tc>
          <w:tcPr>
            <w:tcW w:w="477" w:type="pct"/>
            <w:shd w:val="clear" w:color="auto" w:fill="auto"/>
            <w:vAlign w:val="center"/>
            <w:hideMark/>
          </w:tcPr>
          <w:p w14:paraId="0E24230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Toplama ve Çıkarma İşlemleriyle İlgili Problemler</w:t>
            </w:r>
          </w:p>
        </w:tc>
        <w:tc>
          <w:tcPr>
            <w:tcW w:w="1072" w:type="pct"/>
            <w:gridSpan w:val="2"/>
            <w:shd w:val="clear" w:color="auto" w:fill="auto"/>
            <w:vAlign w:val="center"/>
            <w:hideMark/>
          </w:tcPr>
          <w:p w14:paraId="5D1E483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br/>
              <w:t xml:space="preserve"> MAT.2.2.1. Toplama ve çıkarma işlemleri gerektiren günlük yaşam problemlerini çözebilme</w:t>
            </w:r>
          </w:p>
          <w:p w14:paraId="6520A329" w14:textId="3A800A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Problemi anlayarak verilen ve istenilenleri belirler.</w:t>
            </w:r>
            <w:r w:rsidRPr="00F41192">
              <w:rPr>
                <w:rFonts w:eastAsia="Times New Roman" w:cstheme="minorHAnsi"/>
                <w:color w:val="000000"/>
                <w:kern w:val="0"/>
                <w:sz w:val="14"/>
                <w:szCs w:val="14"/>
                <w:lang w:eastAsia="tr-TR"/>
                <w14:ligatures w14:val="none"/>
              </w:rPr>
              <w:br/>
              <w:t>b) Problemde verilenler ile istenilenlerin gerektirdiği işlemler arasındaki ilişkiyi belirler.</w:t>
            </w:r>
            <w:r w:rsidRPr="00F41192">
              <w:rPr>
                <w:rFonts w:eastAsia="Times New Roman" w:cstheme="minorHAnsi"/>
                <w:color w:val="000000"/>
                <w:kern w:val="0"/>
                <w:sz w:val="14"/>
                <w:szCs w:val="14"/>
                <w:lang w:eastAsia="tr-TR"/>
                <w14:ligatures w14:val="none"/>
              </w:rPr>
              <w:br/>
              <w:t xml:space="preserve">c) Probleme ilişkin verilenleri belirleyerek uygun matematiksel temsillere dönüştürür. </w:t>
            </w:r>
            <w:proofErr w:type="gramStart"/>
            <w:r w:rsidRPr="00F41192">
              <w:rPr>
                <w:rFonts w:eastAsia="Times New Roman" w:cstheme="minorHAnsi"/>
                <w:color w:val="000000"/>
                <w:kern w:val="0"/>
                <w:sz w:val="14"/>
                <w:szCs w:val="14"/>
                <w:lang w:eastAsia="tr-TR"/>
                <w14:ligatures w14:val="none"/>
              </w:rPr>
              <w:t>ç</w:t>
            </w:r>
            <w:proofErr w:type="gramEnd"/>
            <w:r w:rsidRPr="00F41192">
              <w:rPr>
                <w:rFonts w:eastAsia="Times New Roman" w:cstheme="minorHAnsi"/>
                <w:color w:val="000000"/>
                <w:kern w:val="0"/>
                <w:sz w:val="14"/>
                <w:szCs w:val="14"/>
                <w:lang w:eastAsia="tr-TR"/>
                <w14:ligatures w14:val="none"/>
              </w:rPr>
              <w:t xml:space="preserve">) Matematiksel temsillere dönüştürdüğü problemi kendi ifadeleri ile açıklar. </w:t>
            </w:r>
            <w:r w:rsidRPr="00F41192">
              <w:rPr>
                <w:rFonts w:eastAsia="Times New Roman" w:cstheme="minorHAnsi"/>
                <w:color w:val="000000"/>
                <w:kern w:val="0"/>
                <w:sz w:val="14"/>
                <w:szCs w:val="14"/>
                <w:lang w:eastAsia="tr-TR"/>
                <w14:ligatures w14:val="none"/>
              </w:rPr>
              <w:br/>
              <w:t xml:space="preserve">d) Problemlerin sonucuna ilişkin tahminde bulunarak işlemleri gerçekleştirmek için stratejiler geliştirir. </w:t>
            </w:r>
            <w:r w:rsidRPr="00F41192">
              <w:rPr>
                <w:rFonts w:eastAsia="Times New Roman" w:cstheme="minorHAnsi"/>
                <w:color w:val="000000"/>
                <w:kern w:val="0"/>
                <w:sz w:val="14"/>
                <w:szCs w:val="14"/>
                <w:lang w:eastAsia="tr-TR"/>
                <w14:ligatures w14:val="none"/>
              </w:rPr>
              <w:br/>
              <w:t xml:space="preserve">e) Belirlenen strateji ya da stratejileri çözüm için uygular. </w:t>
            </w:r>
            <w:r w:rsidRPr="00F41192">
              <w:rPr>
                <w:rFonts w:eastAsia="Times New Roman" w:cstheme="minorHAnsi"/>
                <w:color w:val="000000"/>
                <w:kern w:val="0"/>
                <w:sz w:val="14"/>
                <w:szCs w:val="14"/>
                <w:lang w:eastAsia="tr-TR"/>
                <w14:ligatures w14:val="none"/>
              </w:rPr>
              <w:br/>
              <w:t xml:space="preserve">f) Çözüm yollarını kontrol ederek çözüme ulaştırmayan stratejiyi değiştirir. </w:t>
            </w:r>
            <w:r w:rsidRPr="00F41192">
              <w:rPr>
                <w:rFonts w:eastAsia="Times New Roman" w:cstheme="minorHAnsi"/>
                <w:color w:val="000000"/>
                <w:kern w:val="0"/>
                <w:sz w:val="14"/>
                <w:szCs w:val="14"/>
                <w:lang w:eastAsia="tr-TR"/>
                <w14:ligatures w14:val="none"/>
              </w:rPr>
              <w:br/>
              <w:t>g) Problemin çözümü için kullandığı veya geliştirdiği stratejileri gözden geçirerek kısa yolları değerlendirir.</w:t>
            </w:r>
            <w:r w:rsidRPr="00F41192">
              <w:rPr>
                <w:rFonts w:eastAsia="Times New Roman" w:cstheme="minorHAnsi"/>
                <w:color w:val="000000"/>
                <w:kern w:val="0"/>
                <w:sz w:val="14"/>
                <w:szCs w:val="14"/>
                <w:lang w:eastAsia="tr-TR"/>
                <w14:ligatures w14:val="none"/>
              </w:rPr>
              <w:br/>
              <w:t>ğ)</w:t>
            </w:r>
            <w:r w:rsidRPr="00F41192">
              <w:rPr>
                <w:rFonts w:eastAsia="Times New Roman" w:cstheme="minorHAnsi"/>
                <w:color w:val="000000"/>
                <w:kern w:val="0"/>
                <w:sz w:val="14"/>
                <w:szCs w:val="14"/>
                <w:lang w:eastAsia="tr-TR"/>
                <w14:ligatures w14:val="none"/>
              </w:rPr>
              <w:t> </w:t>
            </w:r>
            <w:r w:rsidRPr="00F41192">
              <w:rPr>
                <w:rFonts w:eastAsia="Times New Roman" w:cstheme="minorHAnsi"/>
                <w:color w:val="000000"/>
                <w:kern w:val="0"/>
                <w:sz w:val="14"/>
                <w:szCs w:val="14"/>
                <w:lang w:eastAsia="tr-TR"/>
                <w14:ligatures w14:val="none"/>
              </w:rPr>
              <w:t xml:space="preserve"> Çözüme ulaştıran stratejinin/stratejilerin hangi problemlere uygulanabileceğini geneller. </w:t>
            </w:r>
            <w:r w:rsidRPr="00F41192">
              <w:rPr>
                <w:rFonts w:eastAsia="Times New Roman" w:cstheme="minorHAnsi"/>
                <w:color w:val="000000"/>
                <w:kern w:val="0"/>
                <w:sz w:val="14"/>
                <w:szCs w:val="14"/>
                <w:lang w:eastAsia="tr-TR"/>
                <w14:ligatures w14:val="none"/>
              </w:rPr>
              <w:br/>
              <w:t>h) Genellemenin geçerliliğini matematiksel örneklerle değerlendirir.</w:t>
            </w:r>
          </w:p>
        </w:tc>
        <w:tc>
          <w:tcPr>
            <w:tcW w:w="440" w:type="pct"/>
            <w:vMerge w:val="restart"/>
            <w:shd w:val="clear" w:color="auto" w:fill="auto"/>
            <w:vAlign w:val="center"/>
            <w:hideMark/>
          </w:tcPr>
          <w:p w14:paraId="302038C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Gözlem Formları</w:t>
            </w:r>
            <w:r w:rsidRPr="00F41192">
              <w:rPr>
                <w:rFonts w:eastAsia="Times New Roman" w:cstheme="minorHAnsi"/>
                <w:color w:val="000000"/>
                <w:kern w:val="0"/>
                <w:sz w:val="14"/>
                <w:szCs w:val="14"/>
                <w:lang w:eastAsia="tr-TR"/>
                <w14:ligatures w14:val="none"/>
              </w:rPr>
              <w:br/>
              <w:t xml:space="preserve"> Performans Görevi</w:t>
            </w:r>
            <w:r w:rsidRPr="00F41192">
              <w:rPr>
                <w:rFonts w:eastAsia="Times New Roman" w:cstheme="minorHAnsi"/>
                <w:color w:val="000000"/>
                <w:kern w:val="0"/>
                <w:sz w:val="14"/>
                <w:szCs w:val="14"/>
                <w:lang w:eastAsia="tr-TR"/>
                <w14:ligatures w14:val="none"/>
              </w:rPr>
              <w:br/>
              <w:t>Kontrol Listeleri</w:t>
            </w:r>
            <w:r w:rsidRPr="00F41192">
              <w:rPr>
                <w:rFonts w:eastAsia="Times New Roman" w:cstheme="minorHAnsi"/>
                <w:color w:val="000000"/>
                <w:kern w:val="0"/>
                <w:sz w:val="14"/>
                <w:szCs w:val="14"/>
                <w:lang w:eastAsia="tr-TR"/>
                <w14:ligatures w14:val="none"/>
              </w:rPr>
              <w:br/>
              <w:t xml:space="preserve">Eşleştirme Soruları </w:t>
            </w:r>
            <w:r w:rsidRPr="00F41192">
              <w:rPr>
                <w:rFonts w:eastAsia="Times New Roman" w:cstheme="minorHAnsi"/>
                <w:color w:val="000000"/>
                <w:kern w:val="0"/>
                <w:sz w:val="14"/>
                <w:szCs w:val="14"/>
                <w:lang w:eastAsia="tr-TR"/>
                <w14:ligatures w14:val="none"/>
              </w:rPr>
              <w:br/>
              <w:t xml:space="preserve">İzleme Testleri </w:t>
            </w:r>
            <w:r w:rsidRPr="00F41192">
              <w:rPr>
                <w:rFonts w:eastAsia="Times New Roman" w:cstheme="minorHAnsi"/>
                <w:color w:val="000000"/>
                <w:kern w:val="0"/>
                <w:sz w:val="14"/>
                <w:szCs w:val="14"/>
                <w:lang w:eastAsia="tr-TR"/>
                <w14:ligatures w14:val="none"/>
              </w:rPr>
              <w:br/>
              <w:t>Bütüncül Dereceli Puanlama Anahtarı</w:t>
            </w:r>
          </w:p>
        </w:tc>
        <w:tc>
          <w:tcPr>
            <w:tcW w:w="302" w:type="pct"/>
            <w:vMerge w:val="restart"/>
            <w:shd w:val="clear" w:color="auto" w:fill="auto"/>
            <w:vAlign w:val="center"/>
            <w:hideMark/>
          </w:tcPr>
          <w:p w14:paraId="5F3019AA"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SDB1.2. Kendini Düzenleme (Öz Düzenleme Becerisi)</w:t>
            </w:r>
            <w:r w:rsidRPr="00F41192">
              <w:rPr>
                <w:rFonts w:eastAsia="Times New Roman" w:cstheme="minorHAnsi"/>
                <w:color w:val="000000"/>
                <w:kern w:val="0"/>
                <w:sz w:val="14"/>
                <w:szCs w:val="14"/>
                <w:lang w:eastAsia="tr-TR"/>
                <w14:ligatures w14:val="none"/>
              </w:rPr>
              <w:br/>
              <w:t xml:space="preserve"> SDB2.1. İletişim</w:t>
            </w:r>
            <w:r w:rsidRPr="00F41192">
              <w:rPr>
                <w:rFonts w:eastAsia="Times New Roman" w:cstheme="minorHAnsi"/>
                <w:color w:val="000000"/>
                <w:kern w:val="0"/>
                <w:sz w:val="14"/>
                <w:szCs w:val="14"/>
                <w:lang w:eastAsia="tr-TR"/>
                <w14:ligatures w14:val="none"/>
              </w:rPr>
              <w:br/>
              <w:t>SDB2.2. İş Birliği</w:t>
            </w:r>
            <w:r w:rsidRPr="00F41192">
              <w:rPr>
                <w:rFonts w:eastAsia="Times New Roman" w:cstheme="minorHAnsi"/>
                <w:color w:val="000000"/>
                <w:kern w:val="0"/>
                <w:sz w:val="14"/>
                <w:szCs w:val="14"/>
                <w:lang w:eastAsia="tr-TR"/>
                <w14:ligatures w14:val="none"/>
              </w:rPr>
              <w:br/>
              <w:t>SDB3.1. Uyum</w:t>
            </w:r>
            <w:r w:rsidRPr="00F41192">
              <w:rPr>
                <w:rFonts w:eastAsia="Times New Roman" w:cstheme="minorHAnsi"/>
                <w:color w:val="000000"/>
                <w:kern w:val="0"/>
                <w:sz w:val="14"/>
                <w:szCs w:val="14"/>
                <w:lang w:eastAsia="tr-TR"/>
                <w14:ligatures w14:val="none"/>
              </w:rPr>
              <w:br/>
              <w:t>SDB3.2. Esneklik</w:t>
            </w:r>
            <w:r w:rsidRPr="00F41192">
              <w:rPr>
                <w:rFonts w:eastAsia="Times New Roman" w:cstheme="minorHAnsi"/>
                <w:color w:val="000000"/>
                <w:kern w:val="0"/>
                <w:sz w:val="14"/>
                <w:szCs w:val="14"/>
                <w:lang w:eastAsia="tr-TR"/>
                <w14:ligatures w14:val="none"/>
              </w:rPr>
              <w:br/>
              <w:t>SDB3.3. Sorumlu Karar Verme</w:t>
            </w:r>
          </w:p>
        </w:tc>
        <w:tc>
          <w:tcPr>
            <w:tcW w:w="302" w:type="pct"/>
            <w:vMerge w:val="restart"/>
            <w:shd w:val="clear" w:color="auto" w:fill="auto"/>
            <w:vAlign w:val="center"/>
            <w:hideMark/>
          </w:tcPr>
          <w:p w14:paraId="53557F00"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D3. Çalışkanlık</w:t>
            </w:r>
            <w:r w:rsidRPr="00F41192">
              <w:rPr>
                <w:rFonts w:eastAsia="Times New Roman" w:cstheme="minorHAnsi"/>
                <w:color w:val="000000"/>
                <w:kern w:val="0"/>
                <w:sz w:val="14"/>
                <w:szCs w:val="14"/>
                <w:lang w:eastAsia="tr-TR"/>
                <w14:ligatures w14:val="none"/>
              </w:rPr>
              <w:br/>
              <w:t xml:space="preserve"> D4. Dostluk</w:t>
            </w:r>
            <w:r w:rsidRPr="00F41192">
              <w:rPr>
                <w:rFonts w:eastAsia="Times New Roman" w:cstheme="minorHAnsi"/>
                <w:color w:val="000000"/>
                <w:kern w:val="0"/>
                <w:sz w:val="14"/>
                <w:szCs w:val="14"/>
                <w:lang w:eastAsia="tr-TR"/>
                <w14:ligatures w14:val="none"/>
              </w:rPr>
              <w:br/>
              <w:t>D10. Mütevazılık</w:t>
            </w:r>
          </w:p>
        </w:tc>
        <w:tc>
          <w:tcPr>
            <w:tcW w:w="377" w:type="pct"/>
            <w:vMerge w:val="restart"/>
            <w:shd w:val="clear" w:color="auto" w:fill="auto"/>
            <w:vAlign w:val="center"/>
            <w:hideMark/>
          </w:tcPr>
          <w:p w14:paraId="11F6009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OB1. Bilgi Okuryazarlığı</w:t>
            </w:r>
            <w:r w:rsidRPr="00F41192">
              <w:rPr>
                <w:rFonts w:eastAsia="Times New Roman" w:cstheme="minorHAnsi"/>
                <w:color w:val="000000"/>
                <w:kern w:val="0"/>
                <w:sz w:val="14"/>
                <w:szCs w:val="14"/>
                <w:lang w:eastAsia="tr-TR"/>
                <w14:ligatures w14:val="none"/>
              </w:rPr>
              <w:br/>
              <w:t>OB2. Dijital Okuryazarlık</w:t>
            </w:r>
          </w:p>
        </w:tc>
        <w:tc>
          <w:tcPr>
            <w:tcW w:w="353" w:type="pct"/>
            <w:shd w:val="clear" w:color="auto" w:fill="auto"/>
            <w:vAlign w:val="center"/>
            <w:hideMark/>
          </w:tcPr>
          <w:p w14:paraId="25814F50"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6CCC7B3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43CE36D6" w14:textId="77777777" w:rsidTr="00271E9E">
        <w:trPr>
          <w:trHeight w:val="3754"/>
        </w:trPr>
        <w:tc>
          <w:tcPr>
            <w:tcW w:w="124" w:type="pct"/>
            <w:vMerge/>
            <w:vAlign w:val="center"/>
            <w:hideMark/>
          </w:tcPr>
          <w:p w14:paraId="38E5BD30"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vMerge w:val="restart"/>
            <w:shd w:val="clear" w:color="000000" w:fill="E2EFDA"/>
            <w:vAlign w:val="center"/>
            <w:hideMark/>
          </w:tcPr>
          <w:p w14:paraId="6097A49D"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17. Hafta:</w:t>
            </w:r>
            <w:r w:rsidRPr="00F41192">
              <w:rPr>
                <w:rFonts w:eastAsia="Times New Roman" w:cstheme="minorHAnsi"/>
                <w:color w:val="000000"/>
                <w:kern w:val="0"/>
                <w:sz w:val="14"/>
                <w:szCs w:val="14"/>
                <w:lang w:eastAsia="tr-TR"/>
                <w14:ligatures w14:val="none"/>
              </w:rPr>
              <w:br/>
              <w:t xml:space="preserve"> 11-15 Ocak</w:t>
            </w:r>
          </w:p>
        </w:tc>
        <w:tc>
          <w:tcPr>
            <w:tcW w:w="167" w:type="pct"/>
            <w:vMerge w:val="restart"/>
            <w:shd w:val="clear" w:color="auto" w:fill="auto"/>
            <w:vAlign w:val="center"/>
            <w:hideMark/>
          </w:tcPr>
          <w:p w14:paraId="3493147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vMerge w:val="restart"/>
            <w:shd w:val="clear" w:color="auto" w:fill="auto"/>
            <w:vAlign w:val="center"/>
            <w:hideMark/>
          </w:tcPr>
          <w:p w14:paraId="0986107A"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p>
        </w:tc>
        <w:tc>
          <w:tcPr>
            <w:tcW w:w="477" w:type="pct"/>
            <w:vMerge w:val="restart"/>
            <w:shd w:val="clear" w:color="auto" w:fill="auto"/>
            <w:vAlign w:val="center"/>
            <w:hideMark/>
          </w:tcPr>
          <w:p w14:paraId="7732BE9B"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Toplama ve Çıkarma İşlemlerinin Sonuçlarını</w:t>
            </w:r>
            <w:r w:rsidRPr="00F41192">
              <w:rPr>
                <w:rFonts w:eastAsia="Times New Roman" w:cstheme="minorHAnsi"/>
                <w:color w:val="000000"/>
                <w:kern w:val="0"/>
                <w:sz w:val="14"/>
                <w:szCs w:val="14"/>
                <w:lang w:eastAsia="tr-TR"/>
                <w14:ligatures w14:val="none"/>
              </w:rPr>
              <w:br/>
              <w:t>Tahmin Etme ve Zihinden İşlem</w:t>
            </w:r>
          </w:p>
        </w:tc>
        <w:tc>
          <w:tcPr>
            <w:tcW w:w="1072" w:type="pct"/>
            <w:gridSpan w:val="2"/>
            <w:vMerge w:val="restart"/>
            <w:shd w:val="clear" w:color="auto" w:fill="auto"/>
            <w:vAlign w:val="center"/>
            <w:hideMark/>
          </w:tcPr>
          <w:p w14:paraId="23C310B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MAT.2.2.2. Toplama ve çıkarma işlemlerinin sonuçlarını tahminde bulunarak ve zihinden</w:t>
            </w:r>
            <w:r w:rsidRPr="00F41192">
              <w:rPr>
                <w:rFonts w:eastAsia="Times New Roman" w:cstheme="minorHAnsi"/>
                <w:color w:val="000000"/>
                <w:kern w:val="0"/>
                <w:sz w:val="14"/>
                <w:szCs w:val="14"/>
                <w:lang w:eastAsia="tr-TR"/>
                <w14:ligatures w14:val="none"/>
              </w:rPr>
              <w:br/>
              <w:t>işlem yaparak muhakeme edebilme</w:t>
            </w:r>
          </w:p>
          <w:p w14:paraId="25F75F71" w14:textId="1155CDC1"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Toplama ve çıkarma işlemlerine ilişkin ögeleri belirler.</w:t>
            </w:r>
            <w:r w:rsidRPr="00F41192">
              <w:rPr>
                <w:rFonts w:eastAsia="Times New Roman" w:cstheme="minorHAnsi"/>
                <w:color w:val="000000"/>
                <w:kern w:val="0"/>
                <w:sz w:val="14"/>
                <w:szCs w:val="14"/>
                <w:lang w:eastAsia="tr-TR"/>
                <w14:ligatures w14:val="none"/>
              </w:rPr>
              <w:br/>
              <w:t>b) Toplama ve çıkarma işlemlerine ilişkin öğeler arasındaki ilişkileri belirler.</w:t>
            </w:r>
            <w:r w:rsidRPr="00F41192">
              <w:rPr>
                <w:rFonts w:eastAsia="Times New Roman" w:cstheme="minorHAnsi"/>
                <w:color w:val="000000"/>
                <w:kern w:val="0"/>
                <w:sz w:val="14"/>
                <w:szCs w:val="14"/>
                <w:lang w:eastAsia="tr-TR"/>
                <w14:ligatures w14:val="none"/>
              </w:rPr>
              <w:br/>
              <w:t xml:space="preserve">c) Toplama ve çıkarma işlemine yönelik tahmin ve zihinden işlem sonuçları ara </w:t>
            </w:r>
            <w:proofErr w:type="spellStart"/>
            <w:r w:rsidRPr="00F41192">
              <w:rPr>
                <w:rFonts w:eastAsia="Times New Roman" w:cstheme="minorHAnsi"/>
                <w:color w:val="000000"/>
                <w:kern w:val="0"/>
                <w:sz w:val="14"/>
                <w:szCs w:val="14"/>
                <w:lang w:eastAsia="tr-TR"/>
                <w14:ligatures w14:val="none"/>
              </w:rPr>
              <w:t>sında</w:t>
            </w:r>
            <w:proofErr w:type="spellEnd"/>
            <w:r w:rsidRPr="00F41192">
              <w:rPr>
                <w:rFonts w:eastAsia="Times New Roman" w:cstheme="minorHAnsi"/>
                <w:color w:val="000000"/>
                <w:kern w:val="0"/>
                <w:sz w:val="14"/>
                <w:szCs w:val="14"/>
                <w:lang w:eastAsia="tr-TR"/>
                <w14:ligatures w14:val="none"/>
              </w:rPr>
              <w:t xml:space="preserve"> ilişki kurar.</w:t>
            </w:r>
            <w:r w:rsidRPr="00F41192">
              <w:rPr>
                <w:rFonts w:eastAsia="Times New Roman" w:cstheme="minorHAnsi"/>
                <w:color w:val="000000"/>
                <w:kern w:val="0"/>
                <w:sz w:val="14"/>
                <w:szCs w:val="14"/>
                <w:lang w:eastAsia="tr-TR"/>
                <w14:ligatures w14:val="none"/>
              </w:rPr>
              <w:br/>
              <w:t xml:space="preserve"> ç) Tahmin ve zihinden işlem sonuçlarının tutarlılığını ifade eder.</w:t>
            </w:r>
          </w:p>
        </w:tc>
        <w:tc>
          <w:tcPr>
            <w:tcW w:w="440" w:type="pct"/>
            <w:vMerge/>
            <w:vAlign w:val="center"/>
            <w:hideMark/>
          </w:tcPr>
          <w:p w14:paraId="1E1532B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2E4766F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04457BA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78A492E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vMerge w:val="restart"/>
            <w:shd w:val="clear" w:color="auto" w:fill="auto"/>
            <w:vAlign w:val="center"/>
            <w:hideMark/>
          </w:tcPr>
          <w:p w14:paraId="5CA553DB"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Enerji Tasarrufu Haftası (Ocak Ayının 2. Haftası)</w:t>
            </w:r>
          </w:p>
        </w:tc>
        <w:tc>
          <w:tcPr>
            <w:tcW w:w="854" w:type="pct"/>
            <w:vMerge/>
            <w:vAlign w:val="center"/>
            <w:hideMark/>
          </w:tcPr>
          <w:p w14:paraId="4D8ED69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2086A0C7" w14:textId="77777777" w:rsidTr="00271E9E">
        <w:trPr>
          <w:trHeight w:val="344"/>
        </w:trPr>
        <w:tc>
          <w:tcPr>
            <w:tcW w:w="124" w:type="pct"/>
            <w:vMerge/>
            <w:vAlign w:val="center"/>
            <w:hideMark/>
          </w:tcPr>
          <w:p w14:paraId="591A9305"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vMerge/>
            <w:vAlign w:val="center"/>
            <w:hideMark/>
          </w:tcPr>
          <w:p w14:paraId="6B871A8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67" w:type="pct"/>
            <w:vMerge/>
            <w:vAlign w:val="center"/>
            <w:hideMark/>
          </w:tcPr>
          <w:p w14:paraId="3910B21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12" w:type="pct"/>
            <w:vMerge/>
            <w:vAlign w:val="center"/>
            <w:hideMark/>
          </w:tcPr>
          <w:p w14:paraId="508CCD22"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477" w:type="pct"/>
            <w:vMerge/>
            <w:vAlign w:val="center"/>
            <w:hideMark/>
          </w:tcPr>
          <w:p w14:paraId="44A674B5"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072" w:type="pct"/>
            <w:gridSpan w:val="2"/>
            <w:vMerge/>
            <w:vAlign w:val="center"/>
            <w:hideMark/>
          </w:tcPr>
          <w:p w14:paraId="3D1F6B7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440" w:type="pct"/>
            <w:vMerge/>
            <w:vAlign w:val="center"/>
            <w:hideMark/>
          </w:tcPr>
          <w:p w14:paraId="796A654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01BD609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592E5EA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62F16363"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vMerge/>
            <w:vAlign w:val="center"/>
            <w:hideMark/>
          </w:tcPr>
          <w:p w14:paraId="617ECB7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854" w:type="pct"/>
            <w:vMerge/>
            <w:vAlign w:val="center"/>
            <w:hideMark/>
          </w:tcPr>
          <w:p w14:paraId="584F9F4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67DA8C80" w14:textId="77777777" w:rsidTr="00271E9E">
        <w:trPr>
          <w:trHeight w:val="2832"/>
        </w:trPr>
        <w:tc>
          <w:tcPr>
            <w:tcW w:w="124" w:type="pct"/>
            <w:vMerge/>
            <w:vAlign w:val="center"/>
            <w:hideMark/>
          </w:tcPr>
          <w:p w14:paraId="67D2C251"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vMerge w:val="restart"/>
            <w:shd w:val="clear" w:color="000000" w:fill="E2EFDA"/>
            <w:vAlign w:val="center"/>
            <w:hideMark/>
          </w:tcPr>
          <w:p w14:paraId="1B75827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18. Hafta:</w:t>
            </w:r>
            <w:r w:rsidRPr="00F41192">
              <w:rPr>
                <w:rFonts w:eastAsia="Times New Roman" w:cstheme="minorHAnsi"/>
                <w:color w:val="000000"/>
                <w:kern w:val="0"/>
                <w:sz w:val="14"/>
                <w:szCs w:val="14"/>
                <w:lang w:eastAsia="tr-TR"/>
                <w14:ligatures w14:val="none"/>
              </w:rPr>
              <w:br/>
              <w:t xml:space="preserve"> 18-22 Ocak</w:t>
            </w:r>
          </w:p>
        </w:tc>
        <w:tc>
          <w:tcPr>
            <w:tcW w:w="167" w:type="pct"/>
            <w:vMerge w:val="restart"/>
            <w:shd w:val="clear" w:color="auto" w:fill="auto"/>
            <w:vAlign w:val="center"/>
            <w:hideMark/>
          </w:tcPr>
          <w:p w14:paraId="061AFA15"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vMerge w:val="restart"/>
            <w:shd w:val="clear" w:color="auto" w:fill="auto"/>
            <w:vAlign w:val="center"/>
            <w:hideMark/>
          </w:tcPr>
          <w:p w14:paraId="53F8ABDA"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p>
        </w:tc>
        <w:tc>
          <w:tcPr>
            <w:tcW w:w="477" w:type="pct"/>
            <w:vMerge w:val="restart"/>
            <w:shd w:val="clear" w:color="auto" w:fill="auto"/>
            <w:vAlign w:val="center"/>
            <w:hideMark/>
          </w:tcPr>
          <w:p w14:paraId="05E5BB31"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Toplama ve Çıkarma İşlemlerinin Sonuçlarını</w:t>
            </w:r>
            <w:r w:rsidRPr="00F41192">
              <w:rPr>
                <w:rFonts w:eastAsia="Times New Roman" w:cstheme="minorHAnsi"/>
                <w:color w:val="000000"/>
                <w:kern w:val="0"/>
                <w:sz w:val="14"/>
                <w:szCs w:val="14"/>
                <w:lang w:eastAsia="tr-TR"/>
                <w14:ligatures w14:val="none"/>
              </w:rPr>
              <w:br/>
              <w:t>Tahmin Etme ve Zihinden İşlem</w:t>
            </w:r>
          </w:p>
        </w:tc>
        <w:tc>
          <w:tcPr>
            <w:tcW w:w="1072" w:type="pct"/>
            <w:gridSpan w:val="2"/>
            <w:vMerge w:val="restart"/>
            <w:shd w:val="clear" w:color="auto" w:fill="auto"/>
            <w:vAlign w:val="center"/>
            <w:hideMark/>
          </w:tcPr>
          <w:p w14:paraId="4CD10E8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MAT.2.2.2. Toplama ve çıkarma işlemlerinin sonuçlarını tahminde bulunarak ve zihinden</w:t>
            </w:r>
            <w:r w:rsidRPr="00F41192">
              <w:rPr>
                <w:rFonts w:eastAsia="Times New Roman" w:cstheme="minorHAnsi"/>
                <w:color w:val="000000"/>
                <w:kern w:val="0"/>
                <w:sz w:val="14"/>
                <w:szCs w:val="14"/>
                <w:lang w:eastAsia="tr-TR"/>
                <w14:ligatures w14:val="none"/>
              </w:rPr>
              <w:br/>
              <w:t>işlem yaparak muhakeme edebilme</w:t>
            </w:r>
          </w:p>
          <w:p w14:paraId="2BF1CD28" w14:textId="1AB92BC6"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Toplama ve çıkarma işlemlerine ilişkin ögeleri belirler.</w:t>
            </w:r>
            <w:r w:rsidRPr="00F41192">
              <w:rPr>
                <w:rFonts w:eastAsia="Times New Roman" w:cstheme="minorHAnsi"/>
                <w:color w:val="000000"/>
                <w:kern w:val="0"/>
                <w:sz w:val="14"/>
                <w:szCs w:val="14"/>
                <w:lang w:eastAsia="tr-TR"/>
                <w14:ligatures w14:val="none"/>
              </w:rPr>
              <w:br/>
              <w:t>b) Toplama ve çıkarma işlemlerine ilişkin öğeler arasındaki ilişkileri belirler.</w:t>
            </w:r>
            <w:r w:rsidRPr="00F41192">
              <w:rPr>
                <w:rFonts w:eastAsia="Times New Roman" w:cstheme="minorHAnsi"/>
                <w:color w:val="000000"/>
                <w:kern w:val="0"/>
                <w:sz w:val="14"/>
                <w:szCs w:val="14"/>
                <w:lang w:eastAsia="tr-TR"/>
                <w14:ligatures w14:val="none"/>
              </w:rPr>
              <w:br/>
              <w:t xml:space="preserve">c) Toplama ve çıkarma işlemine yönelik tahmin ve zihinden işlem sonuçları ara </w:t>
            </w:r>
            <w:proofErr w:type="spellStart"/>
            <w:r w:rsidRPr="00F41192">
              <w:rPr>
                <w:rFonts w:eastAsia="Times New Roman" w:cstheme="minorHAnsi"/>
                <w:color w:val="000000"/>
                <w:kern w:val="0"/>
                <w:sz w:val="14"/>
                <w:szCs w:val="14"/>
                <w:lang w:eastAsia="tr-TR"/>
                <w14:ligatures w14:val="none"/>
              </w:rPr>
              <w:t>sında</w:t>
            </w:r>
            <w:proofErr w:type="spellEnd"/>
            <w:r w:rsidRPr="00F41192">
              <w:rPr>
                <w:rFonts w:eastAsia="Times New Roman" w:cstheme="minorHAnsi"/>
                <w:color w:val="000000"/>
                <w:kern w:val="0"/>
                <w:sz w:val="14"/>
                <w:szCs w:val="14"/>
                <w:lang w:eastAsia="tr-TR"/>
                <w14:ligatures w14:val="none"/>
              </w:rPr>
              <w:t xml:space="preserve"> ilişki kurar.</w:t>
            </w:r>
            <w:r w:rsidRPr="00F41192">
              <w:rPr>
                <w:rFonts w:eastAsia="Times New Roman" w:cstheme="minorHAnsi"/>
                <w:color w:val="000000"/>
                <w:kern w:val="0"/>
                <w:sz w:val="14"/>
                <w:szCs w:val="14"/>
                <w:lang w:eastAsia="tr-TR"/>
                <w14:ligatures w14:val="none"/>
              </w:rPr>
              <w:br/>
              <w:t xml:space="preserve"> ç) Tahmin ve zihinden işlem sonuçlarının tutarlılığını ifade eder.</w:t>
            </w:r>
          </w:p>
        </w:tc>
        <w:tc>
          <w:tcPr>
            <w:tcW w:w="440" w:type="pct"/>
            <w:vMerge/>
            <w:vAlign w:val="center"/>
            <w:hideMark/>
          </w:tcPr>
          <w:p w14:paraId="7658466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3392CE1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21F82F6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49404CD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vMerge w:val="restart"/>
            <w:shd w:val="clear" w:color="auto" w:fill="auto"/>
            <w:vAlign w:val="center"/>
            <w:hideMark/>
          </w:tcPr>
          <w:p w14:paraId="42D12262"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6C20E59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323907A2" w14:textId="77777777" w:rsidTr="00271E9E">
        <w:trPr>
          <w:trHeight w:val="1332"/>
        </w:trPr>
        <w:tc>
          <w:tcPr>
            <w:tcW w:w="124" w:type="pct"/>
            <w:vMerge/>
            <w:vAlign w:val="center"/>
            <w:hideMark/>
          </w:tcPr>
          <w:p w14:paraId="464CEA8F"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vMerge/>
            <w:vAlign w:val="center"/>
            <w:hideMark/>
          </w:tcPr>
          <w:p w14:paraId="0FCF448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67" w:type="pct"/>
            <w:vMerge/>
            <w:vAlign w:val="center"/>
            <w:hideMark/>
          </w:tcPr>
          <w:p w14:paraId="1D85651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12" w:type="pct"/>
            <w:vMerge/>
            <w:vAlign w:val="center"/>
            <w:hideMark/>
          </w:tcPr>
          <w:p w14:paraId="2184AA22"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477" w:type="pct"/>
            <w:vMerge/>
            <w:vAlign w:val="center"/>
            <w:hideMark/>
          </w:tcPr>
          <w:p w14:paraId="797F8E5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072" w:type="pct"/>
            <w:gridSpan w:val="2"/>
            <w:vMerge/>
            <w:vAlign w:val="center"/>
            <w:hideMark/>
          </w:tcPr>
          <w:p w14:paraId="5FC951A3"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440" w:type="pct"/>
            <w:vMerge/>
            <w:vAlign w:val="center"/>
            <w:hideMark/>
          </w:tcPr>
          <w:p w14:paraId="494DB20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44B3B24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3CCA16D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2FDA3A6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vMerge/>
            <w:vAlign w:val="center"/>
            <w:hideMark/>
          </w:tcPr>
          <w:p w14:paraId="61FF392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854" w:type="pct"/>
            <w:vMerge/>
            <w:vAlign w:val="center"/>
            <w:hideMark/>
          </w:tcPr>
          <w:p w14:paraId="1740DF7F"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7B2FAFCE" w14:textId="77777777" w:rsidTr="00271E9E">
        <w:trPr>
          <w:trHeight w:val="675"/>
        </w:trPr>
        <w:tc>
          <w:tcPr>
            <w:tcW w:w="4146" w:type="pct"/>
            <w:gridSpan w:val="12"/>
            <w:shd w:val="clear" w:color="000000" w:fill="BDD7EE"/>
            <w:vAlign w:val="center"/>
            <w:hideMark/>
          </w:tcPr>
          <w:p w14:paraId="50E694B0"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 xml:space="preserve">YARIYIL TATİLİ: 25 </w:t>
            </w:r>
            <w:proofErr w:type="gramStart"/>
            <w:r w:rsidRPr="00F41192">
              <w:rPr>
                <w:rFonts w:eastAsia="Times New Roman" w:cstheme="minorHAnsi"/>
                <w:b/>
                <w:bCs/>
                <w:color w:val="000000"/>
                <w:kern w:val="0"/>
                <w:sz w:val="14"/>
                <w:szCs w:val="14"/>
                <w:lang w:eastAsia="tr-TR"/>
                <w14:ligatures w14:val="none"/>
              </w:rPr>
              <w:t>Ocak -</w:t>
            </w:r>
            <w:proofErr w:type="gramEnd"/>
            <w:r w:rsidRPr="00F41192">
              <w:rPr>
                <w:rFonts w:eastAsia="Times New Roman" w:cstheme="minorHAnsi"/>
                <w:b/>
                <w:bCs/>
                <w:color w:val="000000"/>
                <w:kern w:val="0"/>
                <w:sz w:val="14"/>
                <w:szCs w:val="14"/>
                <w:lang w:eastAsia="tr-TR"/>
                <w14:ligatures w14:val="none"/>
              </w:rPr>
              <w:t xml:space="preserve"> 05 Şubat 2027</w:t>
            </w:r>
          </w:p>
        </w:tc>
        <w:tc>
          <w:tcPr>
            <w:tcW w:w="854" w:type="pct"/>
            <w:vMerge/>
            <w:vAlign w:val="center"/>
            <w:hideMark/>
          </w:tcPr>
          <w:p w14:paraId="38E2FEA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17E0DE19" w14:textId="77777777" w:rsidTr="00271E9E">
        <w:trPr>
          <w:trHeight w:val="1699"/>
        </w:trPr>
        <w:tc>
          <w:tcPr>
            <w:tcW w:w="124" w:type="pct"/>
            <w:vMerge w:val="restart"/>
            <w:shd w:val="clear" w:color="auto" w:fill="auto"/>
            <w:textDirection w:val="btLr"/>
            <w:vAlign w:val="center"/>
            <w:hideMark/>
          </w:tcPr>
          <w:p w14:paraId="6F786AFE"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lastRenderedPageBreak/>
              <w:t>ŞUBAT</w:t>
            </w:r>
          </w:p>
        </w:tc>
        <w:tc>
          <w:tcPr>
            <w:tcW w:w="219" w:type="pct"/>
            <w:shd w:val="clear" w:color="000000" w:fill="E2EFDA"/>
            <w:vAlign w:val="center"/>
            <w:hideMark/>
          </w:tcPr>
          <w:p w14:paraId="79AD878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19. Hafta:</w:t>
            </w:r>
            <w:r w:rsidRPr="00F41192">
              <w:rPr>
                <w:rFonts w:eastAsia="Times New Roman" w:cstheme="minorHAnsi"/>
                <w:color w:val="000000"/>
                <w:kern w:val="0"/>
                <w:sz w:val="14"/>
                <w:szCs w:val="14"/>
                <w:lang w:eastAsia="tr-TR"/>
                <w14:ligatures w14:val="none"/>
              </w:rPr>
              <w:br/>
              <w:t xml:space="preserve"> 8-12 Şubat</w:t>
            </w:r>
          </w:p>
        </w:tc>
        <w:tc>
          <w:tcPr>
            <w:tcW w:w="167" w:type="pct"/>
            <w:shd w:val="clear" w:color="auto" w:fill="auto"/>
            <w:vAlign w:val="center"/>
            <w:hideMark/>
          </w:tcPr>
          <w:p w14:paraId="113576F4"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4B211C92"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p>
        </w:tc>
        <w:tc>
          <w:tcPr>
            <w:tcW w:w="477" w:type="pct"/>
            <w:shd w:val="clear" w:color="auto" w:fill="auto"/>
            <w:vAlign w:val="center"/>
            <w:hideMark/>
          </w:tcPr>
          <w:p w14:paraId="5051F424"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Toplama ve Çıkarma İşlemlerinin İlişkisi</w:t>
            </w:r>
          </w:p>
        </w:tc>
        <w:tc>
          <w:tcPr>
            <w:tcW w:w="1072" w:type="pct"/>
            <w:gridSpan w:val="2"/>
            <w:shd w:val="clear" w:color="auto" w:fill="auto"/>
            <w:vAlign w:val="center"/>
            <w:hideMark/>
          </w:tcPr>
          <w:p w14:paraId="656B815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MAT.2.2.3. Toplama ve çıkarma işlemlerinin ilişkisini yorumlayabilme</w:t>
            </w:r>
          </w:p>
          <w:p w14:paraId="4325272E" w14:textId="163E0C53"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Toplama ve çıkarma işlemlerinin ilişkisini inceler.</w:t>
            </w:r>
            <w:r w:rsidRPr="00F41192">
              <w:rPr>
                <w:rFonts w:eastAsia="Times New Roman" w:cstheme="minorHAnsi"/>
                <w:color w:val="000000"/>
                <w:kern w:val="0"/>
                <w:sz w:val="14"/>
                <w:szCs w:val="14"/>
                <w:lang w:eastAsia="tr-TR"/>
                <w14:ligatures w14:val="none"/>
              </w:rPr>
              <w:br/>
              <w:t>b) Toplama ve çıkarma işlemlerini tersine dönüştürür.</w:t>
            </w:r>
            <w:r w:rsidRPr="00F41192">
              <w:rPr>
                <w:rFonts w:eastAsia="Times New Roman" w:cstheme="minorHAnsi"/>
                <w:color w:val="000000"/>
                <w:kern w:val="0"/>
                <w:sz w:val="14"/>
                <w:szCs w:val="14"/>
                <w:lang w:eastAsia="tr-TR"/>
                <w14:ligatures w14:val="none"/>
              </w:rPr>
              <w:br/>
              <w:t>c) Toplama ve çıkarma işlemlerinin ilişkisini yeniden ifade eder.</w:t>
            </w:r>
          </w:p>
        </w:tc>
        <w:tc>
          <w:tcPr>
            <w:tcW w:w="440" w:type="pct"/>
            <w:vMerge w:val="restart"/>
            <w:shd w:val="clear" w:color="auto" w:fill="auto"/>
            <w:vAlign w:val="center"/>
            <w:hideMark/>
          </w:tcPr>
          <w:p w14:paraId="035CFA0A"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Gözlem Formları</w:t>
            </w:r>
            <w:r w:rsidRPr="00F41192">
              <w:rPr>
                <w:rFonts w:eastAsia="Times New Roman" w:cstheme="minorHAnsi"/>
                <w:color w:val="000000"/>
                <w:kern w:val="0"/>
                <w:sz w:val="14"/>
                <w:szCs w:val="14"/>
                <w:lang w:eastAsia="tr-TR"/>
                <w14:ligatures w14:val="none"/>
              </w:rPr>
              <w:br/>
              <w:t xml:space="preserve"> Performans Görevi</w:t>
            </w:r>
            <w:r w:rsidRPr="00F41192">
              <w:rPr>
                <w:rFonts w:eastAsia="Times New Roman" w:cstheme="minorHAnsi"/>
                <w:color w:val="000000"/>
                <w:kern w:val="0"/>
                <w:sz w:val="14"/>
                <w:szCs w:val="14"/>
                <w:lang w:eastAsia="tr-TR"/>
                <w14:ligatures w14:val="none"/>
              </w:rPr>
              <w:br/>
              <w:t>Kontrol Listeleri</w:t>
            </w:r>
            <w:r w:rsidRPr="00F41192">
              <w:rPr>
                <w:rFonts w:eastAsia="Times New Roman" w:cstheme="minorHAnsi"/>
                <w:color w:val="000000"/>
                <w:kern w:val="0"/>
                <w:sz w:val="14"/>
                <w:szCs w:val="14"/>
                <w:lang w:eastAsia="tr-TR"/>
                <w14:ligatures w14:val="none"/>
              </w:rPr>
              <w:br/>
              <w:t xml:space="preserve">Eşleştirme Soruları </w:t>
            </w:r>
            <w:r w:rsidRPr="00F41192">
              <w:rPr>
                <w:rFonts w:eastAsia="Times New Roman" w:cstheme="minorHAnsi"/>
                <w:color w:val="000000"/>
                <w:kern w:val="0"/>
                <w:sz w:val="14"/>
                <w:szCs w:val="14"/>
                <w:lang w:eastAsia="tr-TR"/>
                <w14:ligatures w14:val="none"/>
              </w:rPr>
              <w:br/>
              <w:t xml:space="preserve">İzleme Testleri </w:t>
            </w:r>
            <w:r w:rsidRPr="00F41192">
              <w:rPr>
                <w:rFonts w:eastAsia="Times New Roman" w:cstheme="minorHAnsi"/>
                <w:color w:val="000000"/>
                <w:kern w:val="0"/>
                <w:sz w:val="14"/>
                <w:szCs w:val="14"/>
                <w:lang w:eastAsia="tr-TR"/>
                <w14:ligatures w14:val="none"/>
              </w:rPr>
              <w:br/>
              <w:t>Bütüncül Dereceli Puanlama Anahtarı</w:t>
            </w:r>
          </w:p>
        </w:tc>
        <w:tc>
          <w:tcPr>
            <w:tcW w:w="302" w:type="pct"/>
            <w:shd w:val="clear" w:color="auto" w:fill="auto"/>
            <w:vAlign w:val="center"/>
            <w:hideMark/>
          </w:tcPr>
          <w:p w14:paraId="20F0FB7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SDB1.2. Kendini Düzenleme (Öz Düzenleme Becerisi)</w:t>
            </w:r>
            <w:r w:rsidRPr="00F41192">
              <w:rPr>
                <w:rFonts w:eastAsia="Times New Roman" w:cstheme="minorHAnsi"/>
                <w:color w:val="000000"/>
                <w:kern w:val="0"/>
                <w:sz w:val="14"/>
                <w:szCs w:val="14"/>
                <w:lang w:eastAsia="tr-TR"/>
                <w14:ligatures w14:val="none"/>
              </w:rPr>
              <w:br/>
              <w:t xml:space="preserve"> SDB2.1. İletişim</w:t>
            </w:r>
            <w:r w:rsidRPr="00F41192">
              <w:rPr>
                <w:rFonts w:eastAsia="Times New Roman" w:cstheme="minorHAnsi"/>
                <w:color w:val="000000"/>
                <w:kern w:val="0"/>
                <w:sz w:val="14"/>
                <w:szCs w:val="14"/>
                <w:lang w:eastAsia="tr-TR"/>
                <w14:ligatures w14:val="none"/>
              </w:rPr>
              <w:br/>
              <w:t xml:space="preserve">SDB2.2. İş Birliği </w:t>
            </w:r>
            <w:r w:rsidRPr="00F41192">
              <w:rPr>
                <w:rFonts w:eastAsia="Times New Roman" w:cstheme="minorHAnsi"/>
                <w:color w:val="000000"/>
                <w:kern w:val="0"/>
                <w:sz w:val="14"/>
                <w:szCs w:val="14"/>
                <w:lang w:eastAsia="tr-TR"/>
                <w14:ligatures w14:val="none"/>
              </w:rPr>
              <w:br/>
              <w:t>SDB3.1. Uyum</w:t>
            </w:r>
            <w:r w:rsidRPr="00F41192">
              <w:rPr>
                <w:rFonts w:eastAsia="Times New Roman" w:cstheme="minorHAnsi"/>
                <w:color w:val="000000"/>
                <w:kern w:val="0"/>
                <w:sz w:val="14"/>
                <w:szCs w:val="14"/>
                <w:lang w:eastAsia="tr-TR"/>
                <w14:ligatures w14:val="none"/>
              </w:rPr>
              <w:br/>
              <w:t>SDB3.2. Esneklik</w:t>
            </w:r>
            <w:r w:rsidRPr="00F41192">
              <w:rPr>
                <w:rFonts w:eastAsia="Times New Roman" w:cstheme="minorHAnsi"/>
                <w:color w:val="000000"/>
                <w:kern w:val="0"/>
                <w:sz w:val="14"/>
                <w:szCs w:val="14"/>
                <w:lang w:eastAsia="tr-TR"/>
                <w14:ligatures w14:val="none"/>
              </w:rPr>
              <w:br/>
              <w:t>SDB3.3. Sorumlu Karar Verme</w:t>
            </w:r>
          </w:p>
        </w:tc>
        <w:tc>
          <w:tcPr>
            <w:tcW w:w="302" w:type="pct"/>
            <w:vMerge w:val="restart"/>
            <w:shd w:val="clear" w:color="auto" w:fill="auto"/>
            <w:vAlign w:val="center"/>
            <w:hideMark/>
          </w:tcPr>
          <w:p w14:paraId="57EB058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D3. Çalışkanlık</w:t>
            </w:r>
            <w:r w:rsidRPr="00F41192">
              <w:rPr>
                <w:rFonts w:eastAsia="Times New Roman" w:cstheme="minorHAnsi"/>
                <w:color w:val="000000"/>
                <w:kern w:val="0"/>
                <w:sz w:val="14"/>
                <w:szCs w:val="14"/>
                <w:lang w:eastAsia="tr-TR"/>
                <w14:ligatures w14:val="none"/>
              </w:rPr>
              <w:br/>
              <w:t xml:space="preserve"> D4. Dostluk</w:t>
            </w:r>
            <w:r w:rsidRPr="00F41192">
              <w:rPr>
                <w:rFonts w:eastAsia="Times New Roman" w:cstheme="minorHAnsi"/>
                <w:color w:val="000000"/>
                <w:kern w:val="0"/>
                <w:sz w:val="14"/>
                <w:szCs w:val="14"/>
                <w:lang w:eastAsia="tr-TR"/>
                <w14:ligatures w14:val="none"/>
              </w:rPr>
              <w:br/>
              <w:t>D10. Mütevazılık</w:t>
            </w:r>
          </w:p>
        </w:tc>
        <w:tc>
          <w:tcPr>
            <w:tcW w:w="377" w:type="pct"/>
            <w:shd w:val="clear" w:color="auto" w:fill="auto"/>
            <w:vAlign w:val="center"/>
            <w:hideMark/>
          </w:tcPr>
          <w:p w14:paraId="6E3FDFF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OB1. Bilgi Okuryazarlığı</w:t>
            </w:r>
            <w:r w:rsidRPr="00F41192">
              <w:rPr>
                <w:rFonts w:eastAsia="Times New Roman" w:cstheme="minorHAnsi"/>
                <w:color w:val="000000"/>
                <w:kern w:val="0"/>
                <w:sz w:val="14"/>
                <w:szCs w:val="14"/>
                <w:lang w:eastAsia="tr-TR"/>
                <w14:ligatures w14:val="none"/>
              </w:rPr>
              <w:br/>
              <w:t>OB2. Dijital Okuryazarlık</w:t>
            </w:r>
          </w:p>
        </w:tc>
        <w:tc>
          <w:tcPr>
            <w:tcW w:w="353" w:type="pct"/>
            <w:shd w:val="clear" w:color="auto" w:fill="auto"/>
            <w:vAlign w:val="center"/>
            <w:hideMark/>
          </w:tcPr>
          <w:p w14:paraId="237FCAFE"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789B380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24D4D994" w14:textId="77777777" w:rsidTr="00271E9E">
        <w:trPr>
          <w:trHeight w:val="3083"/>
        </w:trPr>
        <w:tc>
          <w:tcPr>
            <w:tcW w:w="124" w:type="pct"/>
            <w:vMerge/>
            <w:vAlign w:val="center"/>
            <w:hideMark/>
          </w:tcPr>
          <w:p w14:paraId="28B529A5"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490B5A22"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20. Hafta:</w:t>
            </w:r>
            <w:r w:rsidRPr="00F41192">
              <w:rPr>
                <w:rFonts w:eastAsia="Times New Roman" w:cstheme="minorHAnsi"/>
                <w:color w:val="000000"/>
                <w:kern w:val="0"/>
                <w:sz w:val="14"/>
                <w:szCs w:val="14"/>
                <w:lang w:eastAsia="tr-TR"/>
                <w14:ligatures w14:val="none"/>
              </w:rPr>
              <w:br/>
              <w:t xml:space="preserve"> 15-19 Şubat</w:t>
            </w:r>
          </w:p>
        </w:tc>
        <w:tc>
          <w:tcPr>
            <w:tcW w:w="167" w:type="pct"/>
            <w:shd w:val="clear" w:color="auto" w:fill="auto"/>
            <w:vAlign w:val="center"/>
            <w:hideMark/>
          </w:tcPr>
          <w:p w14:paraId="538DB739"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3+2</w:t>
            </w:r>
          </w:p>
        </w:tc>
        <w:tc>
          <w:tcPr>
            <w:tcW w:w="312" w:type="pct"/>
            <w:shd w:val="clear" w:color="auto" w:fill="auto"/>
            <w:vAlign w:val="center"/>
            <w:hideMark/>
          </w:tcPr>
          <w:p w14:paraId="7EBADC9F"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p>
        </w:tc>
        <w:tc>
          <w:tcPr>
            <w:tcW w:w="477" w:type="pct"/>
            <w:shd w:val="clear" w:color="auto" w:fill="auto"/>
            <w:vAlign w:val="center"/>
            <w:hideMark/>
          </w:tcPr>
          <w:p w14:paraId="61AEB49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Toplama ve Çıkarma İşlemlerinin İlişkisi</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Çarpma</w:t>
            </w:r>
            <w:r w:rsidRPr="00F41192">
              <w:rPr>
                <w:rFonts w:eastAsia="Times New Roman" w:cstheme="minorHAnsi"/>
                <w:color w:val="000000"/>
                <w:kern w:val="0"/>
                <w:sz w:val="14"/>
                <w:szCs w:val="14"/>
                <w:lang w:eastAsia="tr-TR"/>
                <w14:ligatures w14:val="none"/>
              </w:rPr>
              <w:br/>
              <w:t>ve Bölme İşlemleri</w:t>
            </w:r>
          </w:p>
        </w:tc>
        <w:tc>
          <w:tcPr>
            <w:tcW w:w="1072" w:type="pct"/>
            <w:gridSpan w:val="2"/>
            <w:shd w:val="clear" w:color="auto" w:fill="auto"/>
            <w:vAlign w:val="center"/>
            <w:hideMark/>
          </w:tcPr>
          <w:p w14:paraId="1E3FA14D" w14:textId="0005FA10"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MAT.2.2.3. Toplama ve çıkarma işlemlerinin ilişkisini yorumlayabilme</w:t>
            </w:r>
            <w:r w:rsidRPr="00F41192">
              <w:rPr>
                <w:rFonts w:eastAsia="Times New Roman" w:cstheme="minorHAnsi"/>
                <w:color w:val="000000"/>
                <w:kern w:val="0"/>
                <w:sz w:val="14"/>
                <w:szCs w:val="14"/>
                <w:lang w:eastAsia="tr-TR"/>
                <w14:ligatures w14:val="none"/>
              </w:rPr>
              <w:br/>
              <w:t>a) Toplama ve çıkarma işlemlerinin ilişkisini inceler.</w:t>
            </w:r>
            <w:r w:rsidRPr="00F41192">
              <w:rPr>
                <w:rFonts w:eastAsia="Times New Roman" w:cstheme="minorHAnsi"/>
                <w:color w:val="000000"/>
                <w:kern w:val="0"/>
                <w:sz w:val="14"/>
                <w:szCs w:val="14"/>
                <w:lang w:eastAsia="tr-TR"/>
                <w14:ligatures w14:val="none"/>
              </w:rPr>
              <w:br/>
              <w:t>b) Toplama ve çıkarma işlemlerini tersine dönüştürür.</w:t>
            </w:r>
            <w:r w:rsidRPr="00F41192">
              <w:rPr>
                <w:rFonts w:eastAsia="Times New Roman" w:cstheme="minorHAnsi"/>
                <w:color w:val="000000"/>
                <w:kern w:val="0"/>
                <w:sz w:val="14"/>
                <w:szCs w:val="14"/>
                <w:lang w:eastAsia="tr-TR"/>
                <w14:ligatures w14:val="none"/>
              </w:rPr>
              <w:br/>
              <w:t>c) Toplama ve çıkarma işlemlerinin ilişkisini yeniden ifade eder.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MAT.2.2.4. Çarpma ve bölme işlemlerini toplama ve çıkarma işlemlerine dayalı olarak çözümleyebilme</w:t>
            </w:r>
            <w:r w:rsidRPr="00F41192">
              <w:rPr>
                <w:rFonts w:eastAsia="Times New Roman" w:cstheme="minorHAnsi"/>
                <w:color w:val="000000"/>
                <w:kern w:val="0"/>
                <w:sz w:val="14"/>
                <w:szCs w:val="14"/>
                <w:lang w:eastAsia="tr-TR"/>
                <w14:ligatures w14:val="none"/>
              </w:rPr>
              <w:br/>
              <w:t xml:space="preserve">a) Çarpma ve bölme işlemlerinin anlamlarının toplama ve çıkarma işlemleriyle </w:t>
            </w:r>
            <w:r w:rsidRPr="00F41192">
              <w:rPr>
                <w:rFonts w:eastAsia="Times New Roman" w:cstheme="minorHAnsi"/>
                <w:color w:val="000000"/>
                <w:kern w:val="0"/>
                <w:sz w:val="14"/>
                <w:szCs w:val="14"/>
                <w:lang w:eastAsia="tr-TR"/>
                <w14:ligatures w14:val="none"/>
              </w:rPr>
              <w:br/>
              <w:t>ilişkili olduğunu fark eder.</w:t>
            </w:r>
            <w:r w:rsidRPr="00F41192">
              <w:rPr>
                <w:rFonts w:eastAsia="Times New Roman" w:cstheme="minorHAnsi"/>
                <w:color w:val="000000"/>
                <w:kern w:val="0"/>
                <w:sz w:val="14"/>
                <w:szCs w:val="14"/>
                <w:lang w:eastAsia="tr-TR"/>
                <w14:ligatures w14:val="none"/>
              </w:rPr>
              <w:br/>
              <w:t>b) Çarpma ve bölme işlemlerini toplama ve çıkarma işlemleriyle ilişkilendirir.</w:t>
            </w:r>
          </w:p>
        </w:tc>
        <w:tc>
          <w:tcPr>
            <w:tcW w:w="440" w:type="pct"/>
            <w:vMerge/>
            <w:vAlign w:val="center"/>
            <w:hideMark/>
          </w:tcPr>
          <w:p w14:paraId="0A1BBE8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shd w:val="clear" w:color="auto" w:fill="auto"/>
            <w:vAlign w:val="center"/>
            <w:hideMark/>
          </w:tcPr>
          <w:p w14:paraId="6567D87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02" w:type="pct"/>
            <w:vMerge/>
            <w:vAlign w:val="center"/>
            <w:hideMark/>
          </w:tcPr>
          <w:p w14:paraId="5BE82E43"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shd w:val="clear" w:color="auto" w:fill="auto"/>
            <w:vAlign w:val="center"/>
            <w:hideMark/>
          </w:tcPr>
          <w:p w14:paraId="7543A2C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53" w:type="pct"/>
            <w:shd w:val="clear" w:color="auto" w:fill="auto"/>
            <w:vAlign w:val="center"/>
            <w:hideMark/>
          </w:tcPr>
          <w:p w14:paraId="3EC9398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48B0227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22BC2C17" w14:textId="77777777" w:rsidTr="00271E9E">
        <w:trPr>
          <w:trHeight w:val="2772"/>
        </w:trPr>
        <w:tc>
          <w:tcPr>
            <w:tcW w:w="124" w:type="pct"/>
            <w:vMerge/>
            <w:vAlign w:val="center"/>
            <w:hideMark/>
          </w:tcPr>
          <w:p w14:paraId="14ABD809"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1F8B9FD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21. Hafta:</w:t>
            </w:r>
            <w:r w:rsidRPr="00F41192">
              <w:rPr>
                <w:rFonts w:eastAsia="Times New Roman" w:cstheme="minorHAnsi"/>
                <w:color w:val="000000"/>
                <w:kern w:val="0"/>
                <w:sz w:val="14"/>
                <w:szCs w:val="14"/>
                <w:lang w:eastAsia="tr-TR"/>
                <w14:ligatures w14:val="none"/>
              </w:rPr>
              <w:br/>
              <w:t xml:space="preserve"> 22-26 Şubat</w:t>
            </w:r>
          </w:p>
        </w:tc>
        <w:tc>
          <w:tcPr>
            <w:tcW w:w="167" w:type="pct"/>
            <w:shd w:val="clear" w:color="auto" w:fill="auto"/>
            <w:vAlign w:val="center"/>
            <w:hideMark/>
          </w:tcPr>
          <w:p w14:paraId="4A80F63E"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50738642"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p>
        </w:tc>
        <w:tc>
          <w:tcPr>
            <w:tcW w:w="477" w:type="pct"/>
            <w:shd w:val="clear" w:color="auto" w:fill="auto"/>
            <w:vAlign w:val="center"/>
            <w:hideMark/>
          </w:tcPr>
          <w:p w14:paraId="7AF274BB"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Çarpma</w:t>
            </w:r>
            <w:r w:rsidRPr="00F41192">
              <w:rPr>
                <w:rFonts w:eastAsia="Times New Roman" w:cstheme="minorHAnsi"/>
                <w:color w:val="000000"/>
                <w:kern w:val="0"/>
                <w:sz w:val="14"/>
                <w:szCs w:val="14"/>
                <w:lang w:eastAsia="tr-TR"/>
                <w14:ligatures w14:val="none"/>
              </w:rPr>
              <w:br/>
              <w:t>ve Bölme İşlemleri</w:t>
            </w:r>
          </w:p>
        </w:tc>
        <w:tc>
          <w:tcPr>
            <w:tcW w:w="1072" w:type="pct"/>
            <w:gridSpan w:val="2"/>
            <w:shd w:val="clear" w:color="auto" w:fill="auto"/>
            <w:vAlign w:val="center"/>
            <w:hideMark/>
          </w:tcPr>
          <w:p w14:paraId="5375869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MAT.2.2.4. Çarpma ve bölme işlemlerini toplama ve çıkarma işlemlerine dayalı olarak çözümleyebilme</w:t>
            </w:r>
          </w:p>
          <w:p w14:paraId="206EBA0A" w14:textId="48B7EFC0"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a) Çarpma ve bölme işlemlerinin anlamlarının toplama ve çıkarma işlemleriyle </w:t>
            </w:r>
            <w:r w:rsidRPr="00F41192">
              <w:rPr>
                <w:rFonts w:eastAsia="Times New Roman" w:cstheme="minorHAnsi"/>
                <w:color w:val="000000"/>
                <w:kern w:val="0"/>
                <w:sz w:val="14"/>
                <w:szCs w:val="14"/>
                <w:lang w:eastAsia="tr-TR"/>
                <w14:ligatures w14:val="none"/>
              </w:rPr>
              <w:br/>
              <w:t>ilişkili olduğunu fark eder.</w:t>
            </w:r>
            <w:r w:rsidRPr="00F41192">
              <w:rPr>
                <w:rFonts w:eastAsia="Times New Roman" w:cstheme="minorHAnsi"/>
                <w:color w:val="000000"/>
                <w:kern w:val="0"/>
                <w:sz w:val="14"/>
                <w:szCs w:val="14"/>
                <w:lang w:eastAsia="tr-TR"/>
                <w14:ligatures w14:val="none"/>
              </w:rPr>
              <w:br/>
              <w:t>b) Çarpma ve bölme işlemlerini toplama ve çıkarma işlemleriyle ilişkilendirir.</w:t>
            </w:r>
          </w:p>
        </w:tc>
        <w:tc>
          <w:tcPr>
            <w:tcW w:w="440" w:type="pct"/>
            <w:vMerge/>
            <w:vAlign w:val="center"/>
            <w:hideMark/>
          </w:tcPr>
          <w:p w14:paraId="52E3C6A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shd w:val="clear" w:color="auto" w:fill="auto"/>
            <w:vAlign w:val="center"/>
            <w:hideMark/>
          </w:tcPr>
          <w:p w14:paraId="0749F22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02" w:type="pct"/>
            <w:vMerge/>
            <w:vAlign w:val="center"/>
            <w:hideMark/>
          </w:tcPr>
          <w:p w14:paraId="3ADAAB9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shd w:val="clear" w:color="auto" w:fill="auto"/>
            <w:vAlign w:val="center"/>
            <w:hideMark/>
          </w:tcPr>
          <w:p w14:paraId="71F4896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53" w:type="pct"/>
            <w:shd w:val="clear" w:color="auto" w:fill="auto"/>
            <w:noWrap/>
            <w:vAlign w:val="center"/>
            <w:hideMark/>
          </w:tcPr>
          <w:p w14:paraId="4D48294E"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64657CF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6F786278" w14:textId="77777777" w:rsidTr="00271E9E">
        <w:trPr>
          <w:trHeight w:val="1980"/>
        </w:trPr>
        <w:tc>
          <w:tcPr>
            <w:tcW w:w="124" w:type="pct"/>
            <w:vMerge/>
            <w:vAlign w:val="center"/>
            <w:hideMark/>
          </w:tcPr>
          <w:p w14:paraId="27F434CA"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5E99F954"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22. Hafta:</w:t>
            </w:r>
            <w:r w:rsidRPr="00F41192">
              <w:rPr>
                <w:rFonts w:eastAsia="Times New Roman" w:cstheme="minorHAnsi"/>
                <w:color w:val="000000"/>
                <w:kern w:val="0"/>
                <w:sz w:val="14"/>
                <w:szCs w:val="14"/>
                <w:lang w:eastAsia="tr-TR"/>
                <w14:ligatures w14:val="none"/>
              </w:rPr>
              <w:br/>
              <w:t xml:space="preserve"> 1-5 Mart</w:t>
            </w:r>
          </w:p>
        </w:tc>
        <w:tc>
          <w:tcPr>
            <w:tcW w:w="167" w:type="pct"/>
            <w:shd w:val="clear" w:color="auto" w:fill="auto"/>
            <w:vAlign w:val="center"/>
            <w:hideMark/>
          </w:tcPr>
          <w:p w14:paraId="53FF047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795A900F"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p>
        </w:tc>
        <w:tc>
          <w:tcPr>
            <w:tcW w:w="477" w:type="pct"/>
            <w:shd w:val="clear" w:color="auto" w:fill="auto"/>
            <w:vAlign w:val="center"/>
            <w:hideMark/>
          </w:tcPr>
          <w:p w14:paraId="225578F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Çarpma ve Bölme İşlemlerinin Sonuçlarını</w:t>
            </w:r>
            <w:r w:rsidRPr="00F41192">
              <w:rPr>
                <w:rFonts w:eastAsia="Times New Roman" w:cstheme="minorHAnsi"/>
                <w:color w:val="000000"/>
                <w:kern w:val="0"/>
                <w:sz w:val="14"/>
                <w:szCs w:val="14"/>
                <w:lang w:eastAsia="tr-TR"/>
                <w14:ligatures w14:val="none"/>
              </w:rPr>
              <w:br/>
              <w:t>Tahmin Etme ve Zihinden</w:t>
            </w:r>
            <w:r w:rsidRPr="00F41192">
              <w:rPr>
                <w:rFonts w:eastAsia="Times New Roman" w:cstheme="minorHAnsi"/>
                <w:color w:val="000000"/>
                <w:kern w:val="0"/>
                <w:sz w:val="14"/>
                <w:szCs w:val="14"/>
                <w:lang w:eastAsia="tr-TR"/>
                <w14:ligatures w14:val="none"/>
              </w:rPr>
              <w:br/>
              <w:t>İşlem</w:t>
            </w:r>
          </w:p>
        </w:tc>
        <w:tc>
          <w:tcPr>
            <w:tcW w:w="1072" w:type="pct"/>
            <w:gridSpan w:val="2"/>
            <w:shd w:val="clear" w:color="auto" w:fill="auto"/>
            <w:vAlign w:val="center"/>
            <w:hideMark/>
          </w:tcPr>
          <w:p w14:paraId="7A7D523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MAT.2.2.5. Çarpma ve bölme işlemlerinin sonuçlarını tahminde bulunarak ve zihinden işlem yaparak muhakeme edebilme</w:t>
            </w:r>
          </w:p>
          <w:p w14:paraId="61524D1F" w14:textId="1D87B6D2"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Çarpma ve bölme işlemlerine ilişkin bileşenleri belirler.</w:t>
            </w:r>
            <w:r w:rsidRPr="00F41192">
              <w:rPr>
                <w:rFonts w:eastAsia="Times New Roman" w:cstheme="minorHAnsi"/>
                <w:color w:val="000000"/>
                <w:kern w:val="0"/>
                <w:sz w:val="14"/>
                <w:szCs w:val="14"/>
                <w:lang w:eastAsia="tr-TR"/>
                <w14:ligatures w14:val="none"/>
              </w:rPr>
              <w:br/>
              <w:t>b) Çarpma ve bölme işlemlerine ilişkin bileşenler arasındaki ilişkileri belirler.</w:t>
            </w:r>
            <w:r w:rsidRPr="00F41192">
              <w:rPr>
                <w:rFonts w:eastAsia="Times New Roman" w:cstheme="minorHAnsi"/>
                <w:color w:val="000000"/>
                <w:kern w:val="0"/>
                <w:sz w:val="14"/>
                <w:szCs w:val="14"/>
                <w:lang w:eastAsia="tr-TR"/>
                <w14:ligatures w14:val="none"/>
              </w:rPr>
              <w:br/>
              <w:t>c) Çarpma ve bölme işlemine yönelik tahmin ve zihinden işlem sonuçlarını ifade eder.</w:t>
            </w:r>
            <w:r w:rsidRPr="00F41192">
              <w:rPr>
                <w:rFonts w:eastAsia="Times New Roman" w:cstheme="minorHAnsi"/>
                <w:color w:val="000000"/>
                <w:kern w:val="0"/>
                <w:sz w:val="14"/>
                <w:szCs w:val="14"/>
                <w:lang w:eastAsia="tr-TR"/>
                <w14:ligatures w14:val="none"/>
              </w:rPr>
              <w:br/>
              <w:t>ç) Tahmin ve zihinden işlem sonuçlarını açıklar.</w:t>
            </w:r>
          </w:p>
        </w:tc>
        <w:tc>
          <w:tcPr>
            <w:tcW w:w="440" w:type="pct"/>
            <w:vMerge/>
            <w:vAlign w:val="center"/>
            <w:hideMark/>
          </w:tcPr>
          <w:p w14:paraId="2D65946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shd w:val="clear" w:color="auto" w:fill="auto"/>
            <w:vAlign w:val="center"/>
            <w:hideMark/>
          </w:tcPr>
          <w:p w14:paraId="2CFBDE3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02" w:type="pct"/>
            <w:vMerge/>
            <w:vAlign w:val="center"/>
            <w:hideMark/>
          </w:tcPr>
          <w:p w14:paraId="558965F5"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shd w:val="clear" w:color="auto" w:fill="auto"/>
            <w:vAlign w:val="center"/>
            <w:hideMark/>
          </w:tcPr>
          <w:p w14:paraId="131950C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53" w:type="pct"/>
            <w:shd w:val="clear" w:color="auto" w:fill="auto"/>
            <w:vAlign w:val="center"/>
            <w:hideMark/>
          </w:tcPr>
          <w:p w14:paraId="4D3BD36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Yeşilay Haftası (1 Mart gününü içine alan hafta)</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Bilim ve Teknoloji Haftası (8-14 Mart)</w:t>
            </w:r>
          </w:p>
        </w:tc>
        <w:tc>
          <w:tcPr>
            <w:tcW w:w="854" w:type="pct"/>
            <w:vMerge/>
            <w:vAlign w:val="center"/>
            <w:hideMark/>
          </w:tcPr>
          <w:p w14:paraId="0B2A07B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2B1358CD" w14:textId="77777777" w:rsidTr="00271E9E">
        <w:trPr>
          <w:trHeight w:val="469"/>
        </w:trPr>
        <w:tc>
          <w:tcPr>
            <w:tcW w:w="4146" w:type="pct"/>
            <w:gridSpan w:val="12"/>
            <w:shd w:val="clear" w:color="000000" w:fill="BDD7EE"/>
            <w:vAlign w:val="center"/>
            <w:hideMark/>
          </w:tcPr>
          <w:p w14:paraId="78668C5A"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2. DÖNEM ARA TATİLİ: 08-12 MART 2027</w:t>
            </w:r>
          </w:p>
        </w:tc>
        <w:tc>
          <w:tcPr>
            <w:tcW w:w="854" w:type="pct"/>
            <w:vMerge/>
            <w:vAlign w:val="center"/>
            <w:hideMark/>
          </w:tcPr>
          <w:p w14:paraId="1123552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465851E4" w14:textId="77777777" w:rsidTr="00271E9E">
        <w:trPr>
          <w:trHeight w:val="469"/>
        </w:trPr>
        <w:tc>
          <w:tcPr>
            <w:tcW w:w="4146" w:type="pct"/>
            <w:gridSpan w:val="12"/>
            <w:shd w:val="clear" w:color="000000" w:fill="BDD7EE"/>
            <w:vAlign w:val="center"/>
            <w:hideMark/>
          </w:tcPr>
          <w:p w14:paraId="204267D9"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RAMAZAN BAYRAMI (08-09-10 VE 11 MART 2027)</w:t>
            </w:r>
          </w:p>
        </w:tc>
        <w:tc>
          <w:tcPr>
            <w:tcW w:w="854" w:type="pct"/>
            <w:vMerge/>
            <w:vAlign w:val="center"/>
            <w:hideMark/>
          </w:tcPr>
          <w:p w14:paraId="2E96AC3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1FE97D58" w14:textId="77777777" w:rsidTr="00271E9E">
        <w:trPr>
          <w:trHeight w:val="420"/>
        </w:trPr>
        <w:tc>
          <w:tcPr>
            <w:tcW w:w="4146" w:type="pct"/>
            <w:gridSpan w:val="12"/>
            <w:shd w:val="clear" w:color="000000" w:fill="A9D08E"/>
            <w:vAlign w:val="center"/>
            <w:hideMark/>
          </w:tcPr>
          <w:p w14:paraId="454A6C46"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OKUL TEMELLİ PLANLAMA*</w:t>
            </w:r>
          </w:p>
        </w:tc>
        <w:tc>
          <w:tcPr>
            <w:tcW w:w="854" w:type="pct"/>
            <w:vMerge/>
            <w:vAlign w:val="center"/>
            <w:hideMark/>
          </w:tcPr>
          <w:p w14:paraId="5328881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492040F8" w14:textId="77777777" w:rsidTr="00271E9E">
        <w:trPr>
          <w:trHeight w:val="1812"/>
        </w:trPr>
        <w:tc>
          <w:tcPr>
            <w:tcW w:w="124" w:type="pct"/>
            <w:vMerge w:val="restart"/>
            <w:shd w:val="clear" w:color="auto" w:fill="auto"/>
            <w:textDirection w:val="btLr"/>
            <w:vAlign w:val="center"/>
            <w:hideMark/>
          </w:tcPr>
          <w:p w14:paraId="5B7A55BC"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MART</w:t>
            </w:r>
          </w:p>
        </w:tc>
        <w:tc>
          <w:tcPr>
            <w:tcW w:w="219" w:type="pct"/>
            <w:shd w:val="clear" w:color="000000" w:fill="E2EFDA"/>
            <w:vAlign w:val="center"/>
            <w:hideMark/>
          </w:tcPr>
          <w:p w14:paraId="7F37F30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23. Hafta:</w:t>
            </w:r>
            <w:r w:rsidRPr="00F41192">
              <w:rPr>
                <w:rFonts w:eastAsia="Times New Roman" w:cstheme="minorHAnsi"/>
                <w:color w:val="000000"/>
                <w:kern w:val="0"/>
                <w:sz w:val="14"/>
                <w:szCs w:val="14"/>
                <w:lang w:eastAsia="tr-TR"/>
                <w14:ligatures w14:val="none"/>
              </w:rPr>
              <w:br/>
              <w:t xml:space="preserve"> 15-19 Mart</w:t>
            </w:r>
          </w:p>
        </w:tc>
        <w:tc>
          <w:tcPr>
            <w:tcW w:w="167" w:type="pct"/>
            <w:shd w:val="clear" w:color="auto" w:fill="auto"/>
            <w:vAlign w:val="center"/>
            <w:hideMark/>
          </w:tcPr>
          <w:p w14:paraId="207406D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1E36A30C"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p>
        </w:tc>
        <w:tc>
          <w:tcPr>
            <w:tcW w:w="477" w:type="pct"/>
            <w:shd w:val="clear" w:color="auto" w:fill="auto"/>
            <w:vAlign w:val="center"/>
            <w:hideMark/>
          </w:tcPr>
          <w:p w14:paraId="3119C765"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Çarpma ve Bölme İşlemlerinin Sonuçlarını</w:t>
            </w:r>
            <w:r w:rsidRPr="00F41192">
              <w:rPr>
                <w:rFonts w:eastAsia="Times New Roman" w:cstheme="minorHAnsi"/>
                <w:color w:val="000000"/>
                <w:kern w:val="0"/>
                <w:sz w:val="14"/>
                <w:szCs w:val="14"/>
                <w:lang w:eastAsia="tr-TR"/>
                <w14:ligatures w14:val="none"/>
              </w:rPr>
              <w:br/>
              <w:t>Tahmin Etme ve Zihinden</w:t>
            </w:r>
            <w:r w:rsidRPr="00F41192">
              <w:rPr>
                <w:rFonts w:eastAsia="Times New Roman" w:cstheme="minorHAnsi"/>
                <w:color w:val="000000"/>
                <w:kern w:val="0"/>
                <w:sz w:val="14"/>
                <w:szCs w:val="14"/>
                <w:lang w:eastAsia="tr-TR"/>
                <w14:ligatures w14:val="none"/>
              </w:rPr>
              <w:br/>
              <w:t>İşlem</w:t>
            </w:r>
          </w:p>
        </w:tc>
        <w:tc>
          <w:tcPr>
            <w:tcW w:w="1072" w:type="pct"/>
            <w:gridSpan w:val="2"/>
            <w:shd w:val="clear" w:color="auto" w:fill="auto"/>
            <w:vAlign w:val="center"/>
            <w:hideMark/>
          </w:tcPr>
          <w:p w14:paraId="4B9C2535"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MAT.2.2.5. Çarpma ve bölme işlemlerinin sonuçlarını tahminde bulunarak ve zihinden işlem yaparak muhakeme edebilme</w:t>
            </w:r>
          </w:p>
          <w:p w14:paraId="297482BC" w14:textId="252D081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Çarpma ve bölme işlemlerine ilişkin bileşenleri belirler.</w:t>
            </w:r>
            <w:r w:rsidRPr="00F41192">
              <w:rPr>
                <w:rFonts w:eastAsia="Times New Roman" w:cstheme="minorHAnsi"/>
                <w:color w:val="000000"/>
                <w:kern w:val="0"/>
                <w:sz w:val="14"/>
                <w:szCs w:val="14"/>
                <w:lang w:eastAsia="tr-TR"/>
                <w14:ligatures w14:val="none"/>
              </w:rPr>
              <w:br/>
              <w:t>b) Çarpma ve bölme işlemlerine ilişkin bileşenler arasındaki ilişkileri belirler.</w:t>
            </w:r>
            <w:r w:rsidRPr="00F41192">
              <w:rPr>
                <w:rFonts w:eastAsia="Times New Roman" w:cstheme="minorHAnsi"/>
                <w:color w:val="000000"/>
                <w:kern w:val="0"/>
                <w:sz w:val="14"/>
                <w:szCs w:val="14"/>
                <w:lang w:eastAsia="tr-TR"/>
                <w14:ligatures w14:val="none"/>
              </w:rPr>
              <w:br/>
              <w:t>c) Çarpma ve bölme işlemine yönelik tahmin ve zihinden işlem sonuçlarını ifade eder.</w:t>
            </w:r>
            <w:r w:rsidRPr="00F41192">
              <w:rPr>
                <w:rFonts w:eastAsia="Times New Roman" w:cstheme="minorHAnsi"/>
                <w:color w:val="000000"/>
                <w:kern w:val="0"/>
                <w:sz w:val="14"/>
                <w:szCs w:val="14"/>
                <w:lang w:eastAsia="tr-TR"/>
                <w14:ligatures w14:val="none"/>
              </w:rPr>
              <w:br/>
              <w:t xml:space="preserve"> ç) Tahmin ve zihinden işlem sonuçlarını açıklar.</w:t>
            </w:r>
          </w:p>
        </w:tc>
        <w:tc>
          <w:tcPr>
            <w:tcW w:w="440" w:type="pct"/>
            <w:vMerge w:val="restart"/>
            <w:shd w:val="clear" w:color="auto" w:fill="auto"/>
            <w:vAlign w:val="center"/>
            <w:hideMark/>
          </w:tcPr>
          <w:p w14:paraId="75C83A9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Gözlem Formları</w:t>
            </w:r>
            <w:r w:rsidRPr="00F41192">
              <w:rPr>
                <w:rFonts w:eastAsia="Times New Roman" w:cstheme="minorHAnsi"/>
                <w:color w:val="000000"/>
                <w:kern w:val="0"/>
                <w:sz w:val="14"/>
                <w:szCs w:val="14"/>
                <w:lang w:eastAsia="tr-TR"/>
                <w14:ligatures w14:val="none"/>
              </w:rPr>
              <w:br/>
              <w:t xml:space="preserve"> Performans Görevi</w:t>
            </w:r>
            <w:r w:rsidRPr="00F41192">
              <w:rPr>
                <w:rFonts w:eastAsia="Times New Roman" w:cstheme="minorHAnsi"/>
                <w:color w:val="000000"/>
                <w:kern w:val="0"/>
                <w:sz w:val="14"/>
                <w:szCs w:val="14"/>
                <w:lang w:eastAsia="tr-TR"/>
                <w14:ligatures w14:val="none"/>
              </w:rPr>
              <w:br/>
              <w:t>Kontrol Listeleri</w:t>
            </w:r>
            <w:r w:rsidRPr="00F41192">
              <w:rPr>
                <w:rFonts w:eastAsia="Times New Roman" w:cstheme="minorHAnsi"/>
                <w:color w:val="000000"/>
                <w:kern w:val="0"/>
                <w:sz w:val="14"/>
                <w:szCs w:val="14"/>
                <w:lang w:eastAsia="tr-TR"/>
                <w14:ligatures w14:val="none"/>
              </w:rPr>
              <w:br/>
              <w:t xml:space="preserve">Eşleştirme Soruları </w:t>
            </w:r>
            <w:r w:rsidRPr="00F41192">
              <w:rPr>
                <w:rFonts w:eastAsia="Times New Roman" w:cstheme="minorHAnsi"/>
                <w:color w:val="000000"/>
                <w:kern w:val="0"/>
                <w:sz w:val="14"/>
                <w:szCs w:val="14"/>
                <w:lang w:eastAsia="tr-TR"/>
                <w14:ligatures w14:val="none"/>
              </w:rPr>
              <w:br/>
              <w:t xml:space="preserve">İzleme Testleri </w:t>
            </w:r>
            <w:r w:rsidRPr="00F41192">
              <w:rPr>
                <w:rFonts w:eastAsia="Times New Roman" w:cstheme="minorHAnsi"/>
                <w:color w:val="000000"/>
                <w:kern w:val="0"/>
                <w:sz w:val="14"/>
                <w:szCs w:val="14"/>
                <w:lang w:eastAsia="tr-TR"/>
                <w14:ligatures w14:val="none"/>
              </w:rPr>
              <w:br/>
              <w:t>Bütüncül Dereceli Puanlama Anahtarı</w:t>
            </w:r>
          </w:p>
        </w:tc>
        <w:tc>
          <w:tcPr>
            <w:tcW w:w="302" w:type="pct"/>
            <w:shd w:val="clear" w:color="auto" w:fill="auto"/>
            <w:vAlign w:val="center"/>
            <w:hideMark/>
          </w:tcPr>
          <w:p w14:paraId="1D7C99F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02" w:type="pct"/>
            <w:vMerge w:val="restart"/>
            <w:shd w:val="clear" w:color="auto" w:fill="auto"/>
            <w:vAlign w:val="center"/>
            <w:hideMark/>
          </w:tcPr>
          <w:p w14:paraId="502B2372"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D3. Çalışkanlık</w:t>
            </w:r>
            <w:r w:rsidRPr="00F41192">
              <w:rPr>
                <w:rFonts w:eastAsia="Times New Roman" w:cstheme="minorHAnsi"/>
                <w:color w:val="000000"/>
                <w:kern w:val="0"/>
                <w:sz w:val="14"/>
                <w:szCs w:val="14"/>
                <w:lang w:eastAsia="tr-TR"/>
                <w14:ligatures w14:val="none"/>
              </w:rPr>
              <w:br/>
              <w:t xml:space="preserve"> D4. Dostluk</w:t>
            </w:r>
            <w:r w:rsidRPr="00F41192">
              <w:rPr>
                <w:rFonts w:eastAsia="Times New Roman" w:cstheme="minorHAnsi"/>
                <w:color w:val="000000"/>
                <w:kern w:val="0"/>
                <w:sz w:val="14"/>
                <w:szCs w:val="14"/>
                <w:lang w:eastAsia="tr-TR"/>
                <w14:ligatures w14:val="none"/>
              </w:rPr>
              <w:br/>
              <w:t>D10. Mütevazılık</w:t>
            </w:r>
          </w:p>
        </w:tc>
        <w:tc>
          <w:tcPr>
            <w:tcW w:w="377" w:type="pct"/>
            <w:shd w:val="clear" w:color="auto" w:fill="auto"/>
            <w:vAlign w:val="center"/>
            <w:hideMark/>
          </w:tcPr>
          <w:p w14:paraId="21FBA54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53" w:type="pct"/>
            <w:shd w:val="clear" w:color="auto" w:fill="auto"/>
            <w:vAlign w:val="center"/>
            <w:hideMark/>
          </w:tcPr>
          <w:p w14:paraId="4E007EF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İstiklâl Marşı'nın Kabulü ve Mehmet Akif Ersoy'u Anma Günü (12 Mart)</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 xml:space="preserve">Şehitler </w:t>
            </w:r>
            <w:proofErr w:type="gramStart"/>
            <w:r w:rsidRPr="00F41192">
              <w:rPr>
                <w:rFonts w:eastAsia="Times New Roman" w:cstheme="minorHAnsi"/>
                <w:color w:val="000000"/>
                <w:kern w:val="0"/>
                <w:sz w:val="14"/>
                <w:szCs w:val="14"/>
                <w:lang w:eastAsia="tr-TR"/>
                <w14:ligatures w14:val="none"/>
              </w:rPr>
              <w:t>Günü(</w:t>
            </w:r>
            <w:proofErr w:type="gramEnd"/>
            <w:r w:rsidRPr="00F41192">
              <w:rPr>
                <w:rFonts w:eastAsia="Times New Roman" w:cstheme="minorHAnsi"/>
                <w:color w:val="000000"/>
                <w:kern w:val="0"/>
                <w:sz w:val="14"/>
                <w:szCs w:val="14"/>
                <w:lang w:eastAsia="tr-TR"/>
                <w14:ligatures w14:val="none"/>
              </w:rPr>
              <w:t>18 Mart)</w:t>
            </w:r>
          </w:p>
        </w:tc>
        <w:tc>
          <w:tcPr>
            <w:tcW w:w="854" w:type="pct"/>
            <w:vMerge/>
            <w:vAlign w:val="center"/>
            <w:hideMark/>
          </w:tcPr>
          <w:p w14:paraId="0413B25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6292AD52" w14:textId="77777777" w:rsidTr="00271E9E">
        <w:trPr>
          <w:trHeight w:val="2558"/>
        </w:trPr>
        <w:tc>
          <w:tcPr>
            <w:tcW w:w="124" w:type="pct"/>
            <w:vMerge/>
            <w:vAlign w:val="center"/>
            <w:hideMark/>
          </w:tcPr>
          <w:p w14:paraId="75693565"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6032699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24. Hafta:</w:t>
            </w:r>
            <w:r w:rsidRPr="00F41192">
              <w:rPr>
                <w:rFonts w:eastAsia="Times New Roman" w:cstheme="minorHAnsi"/>
                <w:color w:val="000000"/>
                <w:kern w:val="0"/>
                <w:sz w:val="14"/>
                <w:szCs w:val="14"/>
                <w:lang w:eastAsia="tr-TR"/>
                <w14:ligatures w14:val="none"/>
              </w:rPr>
              <w:br/>
              <w:t xml:space="preserve"> 22-26 Mart</w:t>
            </w:r>
          </w:p>
        </w:tc>
        <w:tc>
          <w:tcPr>
            <w:tcW w:w="167" w:type="pct"/>
            <w:shd w:val="clear" w:color="auto" w:fill="auto"/>
            <w:vAlign w:val="center"/>
            <w:hideMark/>
          </w:tcPr>
          <w:p w14:paraId="0909901D"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4EEA5C3C"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p>
        </w:tc>
        <w:tc>
          <w:tcPr>
            <w:tcW w:w="477" w:type="pct"/>
            <w:shd w:val="clear" w:color="auto" w:fill="auto"/>
            <w:vAlign w:val="center"/>
            <w:hideMark/>
          </w:tcPr>
          <w:p w14:paraId="0FE15061"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Dört İşlemde Eşitlik</w:t>
            </w:r>
          </w:p>
        </w:tc>
        <w:tc>
          <w:tcPr>
            <w:tcW w:w="1072" w:type="pct"/>
            <w:gridSpan w:val="2"/>
            <w:shd w:val="clear" w:color="auto" w:fill="auto"/>
            <w:vAlign w:val="center"/>
            <w:hideMark/>
          </w:tcPr>
          <w:p w14:paraId="4640A23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MAT.2.2.6. Dört işlem bağlamında eşitliğin farklı anlamlarını yorumlayabilme</w:t>
            </w:r>
          </w:p>
          <w:p w14:paraId="7D015043" w14:textId="2F64BA02"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Dört işlemde eşitliği farklı anlamlarına göre inceler.</w:t>
            </w:r>
            <w:r w:rsidRPr="00F41192">
              <w:rPr>
                <w:rFonts w:eastAsia="Times New Roman" w:cstheme="minorHAnsi"/>
                <w:color w:val="000000"/>
                <w:kern w:val="0"/>
                <w:sz w:val="14"/>
                <w:szCs w:val="14"/>
                <w:lang w:eastAsia="tr-TR"/>
                <w14:ligatures w14:val="none"/>
              </w:rPr>
              <w:br/>
              <w:t xml:space="preserve">b) Dört işlem bağlamında aynı sonucu veren durumları eşitliğin anlamını kulla </w:t>
            </w:r>
            <w:proofErr w:type="spellStart"/>
            <w:r w:rsidRPr="00F41192">
              <w:rPr>
                <w:rFonts w:eastAsia="Times New Roman" w:cstheme="minorHAnsi"/>
                <w:color w:val="000000"/>
                <w:kern w:val="0"/>
                <w:sz w:val="14"/>
                <w:szCs w:val="14"/>
                <w:lang w:eastAsia="tr-TR"/>
                <w14:ligatures w14:val="none"/>
              </w:rPr>
              <w:t>narak</w:t>
            </w:r>
            <w:proofErr w:type="spellEnd"/>
            <w:r w:rsidRPr="00F41192">
              <w:rPr>
                <w:rFonts w:eastAsia="Times New Roman" w:cstheme="minorHAnsi"/>
                <w:color w:val="000000"/>
                <w:kern w:val="0"/>
                <w:sz w:val="14"/>
                <w:szCs w:val="14"/>
                <w:lang w:eastAsia="tr-TR"/>
                <w14:ligatures w14:val="none"/>
              </w:rPr>
              <w:t xml:space="preserve"> farklı sayılarla ifade eder. </w:t>
            </w:r>
            <w:r w:rsidRPr="00F41192">
              <w:rPr>
                <w:rFonts w:eastAsia="Times New Roman" w:cstheme="minorHAnsi"/>
                <w:color w:val="000000"/>
                <w:kern w:val="0"/>
                <w:sz w:val="14"/>
                <w:szCs w:val="14"/>
                <w:lang w:eastAsia="tr-TR"/>
                <w14:ligatures w14:val="none"/>
              </w:rPr>
              <w:br/>
              <w:t>c) Eşitliğin anlamlarını dört işlem bağlamında ifade eder.</w:t>
            </w:r>
          </w:p>
        </w:tc>
        <w:tc>
          <w:tcPr>
            <w:tcW w:w="440" w:type="pct"/>
            <w:vMerge/>
            <w:vAlign w:val="center"/>
            <w:hideMark/>
          </w:tcPr>
          <w:p w14:paraId="3671284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shd w:val="clear" w:color="auto" w:fill="auto"/>
            <w:vAlign w:val="center"/>
            <w:hideMark/>
          </w:tcPr>
          <w:p w14:paraId="2E2220A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02" w:type="pct"/>
            <w:vMerge/>
            <w:vAlign w:val="center"/>
            <w:hideMark/>
          </w:tcPr>
          <w:p w14:paraId="6E4B74B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shd w:val="clear" w:color="auto" w:fill="auto"/>
            <w:vAlign w:val="center"/>
            <w:hideMark/>
          </w:tcPr>
          <w:p w14:paraId="5FCA8133"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53" w:type="pct"/>
            <w:shd w:val="clear" w:color="auto" w:fill="auto"/>
            <w:vAlign w:val="center"/>
            <w:hideMark/>
          </w:tcPr>
          <w:p w14:paraId="76CB7C2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br/>
              <w:t>Orman Haftası (21-26 Mart)</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Dünya Su Günü (22 Mart)</w:t>
            </w:r>
          </w:p>
        </w:tc>
        <w:tc>
          <w:tcPr>
            <w:tcW w:w="854" w:type="pct"/>
            <w:vMerge/>
            <w:vAlign w:val="center"/>
            <w:hideMark/>
          </w:tcPr>
          <w:p w14:paraId="7767FE2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2507B6F6" w14:textId="77777777" w:rsidTr="00271E9E">
        <w:trPr>
          <w:trHeight w:val="70"/>
        </w:trPr>
        <w:tc>
          <w:tcPr>
            <w:tcW w:w="124" w:type="pct"/>
            <w:shd w:val="clear" w:color="auto" w:fill="auto"/>
            <w:textDirection w:val="btLr"/>
            <w:vAlign w:val="center"/>
            <w:hideMark/>
          </w:tcPr>
          <w:p w14:paraId="30101402"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MART-NİSAN</w:t>
            </w:r>
          </w:p>
        </w:tc>
        <w:tc>
          <w:tcPr>
            <w:tcW w:w="219" w:type="pct"/>
            <w:shd w:val="clear" w:color="000000" w:fill="E2EFDA"/>
            <w:vAlign w:val="center"/>
            <w:hideMark/>
          </w:tcPr>
          <w:p w14:paraId="73DC55C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25.</w:t>
            </w:r>
            <w:proofErr w:type="gramStart"/>
            <w:r w:rsidRPr="00F41192">
              <w:rPr>
                <w:rFonts w:eastAsia="Times New Roman" w:cstheme="minorHAnsi"/>
                <w:color w:val="000000"/>
                <w:kern w:val="0"/>
                <w:sz w:val="14"/>
                <w:szCs w:val="14"/>
                <w:lang w:eastAsia="tr-TR"/>
                <w14:ligatures w14:val="none"/>
              </w:rPr>
              <w:t>Hafta :</w:t>
            </w:r>
            <w:proofErr w:type="gramEnd"/>
            <w:r w:rsidRPr="00F41192">
              <w:rPr>
                <w:rFonts w:eastAsia="Times New Roman" w:cstheme="minorHAnsi"/>
                <w:color w:val="000000"/>
                <w:kern w:val="0"/>
                <w:sz w:val="14"/>
                <w:szCs w:val="14"/>
                <w:lang w:eastAsia="tr-TR"/>
                <w14:ligatures w14:val="none"/>
              </w:rPr>
              <w:br/>
              <w:t>29 Mart-2 Nisan</w:t>
            </w:r>
          </w:p>
        </w:tc>
        <w:tc>
          <w:tcPr>
            <w:tcW w:w="167" w:type="pct"/>
            <w:shd w:val="clear" w:color="auto" w:fill="auto"/>
            <w:vAlign w:val="center"/>
            <w:hideMark/>
          </w:tcPr>
          <w:p w14:paraId="66D4D22B"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w:t>
            </w:r>
            <w:proofErr w:type="gramStart"/>
            <w:r w:rsidRPr="00F41192">
              <w:rPr>
                <w:rFonts w:eastAsia="Times New Roman" w:cstheme="minorHAnsi"/>
                <w:color w:val="000000"/>
                <w:kern w:val="0"/>
                <w:sz w:val="14"/>
                <w:szCs w:val="14"/>
                <w:lang w:eastAsia="tr-TR"/>
                <w14:ligatures w14:val="none"/>
              </w:rPr>
              <w:t>2)*</w:t>
            </w:r>
            <w:proofErr w:type="gramEnd"/>
          </w:p>
        </w:tc>
        <w:tc>
          <w:tcPr>
            <w:tcW w:w="312" w:type="pct"/>
            <w:shd w:val="clear" w:color="auto" w:fill="auto"/>
            <w:vAlign w:val="center"/>
            <w:hideMark/>
          </w:tcPr>
          <w:p w14:paraId="0D8FB216" w14:textId="77777777" w:rsidR="00271E9E" w:rsidRPr="00F41192" w:rsidRDefault="00271E9E" w:rsidP="00F41192">
            <w:pPr>
              <w:spacing w:after="24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p>
        </w:tc>
        <w:tc>
          <w:tcPr>
            <w:tcW w:w="477" w:type="pct"/>
            <w:shd w:val="clear" w:color="auto" w:fill="auto"/>
            <w:vAlign w:val="center"/>
            <w:hideMark/>
          </w:tcPr>
          <w:p w14:paraId="5CAFB02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Dört İşlemde Eşitlik</w:t>
            </w:r>
          </w:p>
        </w:tc>
        <w:tc>
          <w:tcPr>
            <w:tcW w:w="1072" w:type="pct"/>
            <w:gridSpan w:val="2"/>
            <w:shd w:val="clear" w:color="auto" w:fill="auto"/>
            <w:vAlign w:val="center"/>
            <w:hideMark/>
          </w:tcPr>
          <w:p w14:paraId="23D5042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MAT.2.2.6. Dört işlem bağlamında eşitliğin farklı anlamlarını yorumlayabilme</w:t>
            </w:r>
          </w:p>
          <w:p w14:paraId="6AE1045C" w14:textId="6B5B2CDD"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Dört işlemde eşitliği farklı anlamlarına göre inceler.</w:t>
            </w:r>
            <w:r w:rsidRPr="00F41192">
              <w:rPr>
                <w:rFonts w:eastAsia="Times New Roman" w:cstheme="minorHAnsi"/>
                <w:color w:val="000000"/>
                <w:kern w:val="0"/>
                <w:sz w:val="14"/>
                <w:szCs w:val="14"/>
                <w:lang w:eastAsia="tr-TR"/>
                <w14:ligatures w14:val="none"/>
              </w:rPr>
              <w:br/>
              <w:t xml:space="preserve">b) Dört işlem bağlamında aynı sonucu veren durumları eşitliğin anlamını kulla </w:t>
            </w:r>
            <w:proofErr w:type="spellStart"/>
            <w:r w:rsidRPr="00F41192">
              <w:rPr>
                <w:rFonts w:eastAsia="Times New Roman" w:cstheme="minorHAnsi"/>
                <w:color w:val="000000"/>
                <w:kern w:val="0"/>
                <w:sz w:val="14"/>
                <w:szCs w:val="14"/>
                <w:lang w:eastAsia="tr-TR"/>
                <w14:ligatures w14:val="none"/>
              </w:rPr>
              <w:t>narak</w:t>
            </w:r>
            <w:proofErr w:type="spellEnd"/>
            <w:r w:rsidRPr="00F41192">
              <w:rPr>
                <w:rFonts w:eastAsia="Times New Roman" w:cstheme="minorHAnsi"/>
                <w:color w:val="000000"/>
                <w:kern w:val="0"/>
                <w:sz w:val="14"/>
                <w:szCs w:val="14"/>
                <w:lang w:eastAsia="tr-TR"/>
                <w14:ligatures w14:val="none"/>
              </w:rPr>
              <w:t xml:space="preserve"> farklı sayılarla ifade eder. </w:t>
            </w:r>
            <w:r w:rsidRPr="00F41192">
              <w:rPr>
                <w:rFonts w:eastAsia="Times New Roman" w:cstheme="minorHAnsi"/>
                <w:color w:val="000000"/>
                <w:kern w:val="0"/>
                <w:sz w:val="14"/>
                <w:szCs w:val="14"/>
                <w:lang w:eastAsia="tr-TR"/>
                <w14:ligatures w14:val="none"/>
              </w:rPr>
              <w:br/>
              <w:t>c) Eşitliğin anlamlarını dört işlem bağlamında ifade eder.</w:t>
            </w:r>
          </w:p>
        </w:tc>
        <w:tc>
          <w:tcPr>
            <w:tcW w:w="440" w:type="pct"/>
            <w:vMerge/>
            <w:vAlign w:val="center"/>
            <w:hideMark/>
          </w:tcPr>
          <w:p w14:paraId="55712CF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shd w:val="clear" w:color="auto" w:fill="auto"/>
            <w:vAlign w:val="center"/>
            <w:hideMark/>
          </w:tcPr>
          <w:p w14:paraId="71D7D194"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SDB1.2. Kendini Düzenleme (Öz Düzenleme Becerisi)</w:t>
            </w:r>
            <w:r w:rsidRPr="00F41192">
              <w:rPr>
                <w:rFonts w:eastAsia="Times New Roman" w:cstheme="minorHAnsi"/>
                <w:color w:val="000000"/>
                <w:kern w:val="0"/>
                <w:sz w:val="14"/>
                <w:szCs w:val="14"/>
                <w:lang w:eastAsia="tr-TR"/>
                <w14:ligatures w14:val="none"/>
              </w:rPr>
              <w:br/>
              <w:t xml:space="preserve"> SDB2.1. İletişim</w:t>
            </w:r>
            <w:r w:rsidRPr="00F41192">
              <w:rPr>
                <w:rFonts w:eastAsia="Times New Roman" w:cstheme="minorHAnsi"/>
                <w:color w:val="000000"/>
                <w:kern w:val="0"/>
                <w:sz w:val="14"/>
                <w:szCs w:val="14"/>
                <w:lang w:eastAsia="tr-TR"/>
                <w14:ligatures w14:val="none"/>
              </w:rPr>
              <w:br/>
              <w:t>SDB2.2. İş Birliği</w:t>
            </w:r>
            <w:r w:rsidRPr="00F41192">
              <w:rPr>
                <w:rFonts w:eastAsia="Times New Roman" w:cstheme="minorHAnsi"/>
                <w:color w:val="000000"/>
                <w:kern w:val="0"/>
                <w:sz w:val="14"/>
                <w:szCs w:val="14"/>
                <w:lang w:eastAsia="tr-TR"/>
                <w14:ligatures w14:val="none"/>
              </w:rPr>
              <w:br/>
              <w:t>SDB3.1. Uyum</w:t>
            </w:r>
            <w:r w:rsidRPr="00F41192">
              <w:rPr>
                <w:rFonts w:eastAsia="Times New Roman" w:cstheme="minorHAnsi"/>
                <w:color w:val="000000"/>
                <w:kern w:val="0"/>
                <w:sz w:val="14"/>
                <w:szCs w:val="14"/>
                <w:lang w:eastAsia="tr-TR"/>
                <w14:ligatures w14:val="none"/>
              </w:rPr>
              <w:br/>
              <w:t>SDB3.2. Esneklik</w:t>
            </w:r>
            <w:r w:rsidRPr="00F41192">
              <w:rPr>
                <w:rFonts w:eastAsia="Times New Roman" w:cstheme="minorHAnsi"/>
                <w:color w:val="000000"/>
                <w:kern w:val="0"/>
                <w:sz w:val="14"/>
                <w:szCs w:val="14"/>
                <w:lang w:eastAsia="tr-TR"/>
                <w14:ligatures w14:val="none"/>
              </w:rPr>
              <w:br/>
              <w:t xml:space="preserve">SDB3.3. </w:t>
            </w:r>
            <w:r w:rsidRPr="00F41192">
              <w:rPr>
                <w:rFonts w:eastAsia="Times New Roman" w:cstheme="minorHAnsi"/>
                <w:color w:val="000000"/>
                <w:kern w:val="0"/>
                <w:sz w:val="14"/>
                <w:szCs w:val="14"/>
                <w:lang w:eastAsia="tr-TR"/>
                <w14:ligatures w14:val="none"/>
              </w:rPr>
              <w:lastRenderedPageBreak/>
              <w:t>Sorumlu Karar Verme</w:t>
            </w:r>
          </w:p>
        </w:tc>
        <w:tc>
          <w:tcPr>
            <w:tcW w:w="302" w:type="pct"/>
            <w:vMerge/>
            <w:vAlign w:val="center"/>
            <w:hideMark/>
          </w:tcPr>
          <w:p w14:paraId="7F901BA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shd w:val="clear" w:color="auto" w:fill="auto"/>
            <w:vAlign w:val="center"/>
            <w:hideMark/>
          </w:tcPr>
          <w:p w14:paraId="56814C9A"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OB1. Bilgi Okuryazarlığı</w:t>
            </w:r>
            <w:r w:rsidRPr="00F41192">
              <w:rPr>
                <w:rFonts w:eastAsia="Times New Roman" w:cstheme="minorHAnsi"/>
                <w:color w:val="000000"/>
                <w:kern w:val="0"/>
                <w:sz w:val="14"/>
                <w:szCs w:val="14"/>
                <w:lang w:eastAsia="tr-TR"/>
                <w14:ligatures w14:val="none"/>
              </w:rPr>
              <w:br/>
              <w:t>OB2. Dijital Okuryazarlık</w:t>
            </w:r>
          </w:p>
        </w:tc>
        <w:tc>
          <w:tcPr>
            <w:tcW w:w="353" w:type="pct"/>
            <w:shd w:val="clear" w:color="auto" w:fill="auto"/>
            <w:vAlign w:val="center"/>
            <w:hideMark/>
          </w:tcPr>
          <w:p w14:paraId="39648AA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Kütüphaneler Haftası (Mart ayının son pazartesi gününü içine </w:t>
            </w:r>
            <w:proofErr w:type="spellStart"/>
            <w:r w:rsidRPr="00F41192">
              <w:rPr>
                <w:rFonts w:eastAsia="Times New Roman" w:cstheme="minorHAnsi"/>
                <w:color w:val="000000"/>
                <w:kern w:val="0"/>
                <w:sz w:val="14"/>
                <w:szCs w:val="14"/>
                <w:lang w:eastAsia="tr-TR"/>
                <w14:ligatures w14:val="none"/>
              </w:rPr>
              <w:t>içine</w:t>
            </w:r>
            <w:proofErr w:type="spellEnd"/>
            <w:r w:rsidRPr="00F41192">
              <w:rPr>
                <w:rFonts w:eastAsia="Times New Roman" w:cstheme="minorHAnsi"/>
                <w:color w:val="000000"/>
                <w:kern w:val="0"/>
                <w:sz w:val="14"/>
                <w:szCs w:val="14"/>
                <w:lang w:eastAsia="tr-TR"/>
                <w14:ligatures w14:val="none"/>
              </w:rPr>
              <w:t xml:space="preserve"> alan hafta)</w:t>
            </w:r>
          </w:p>
        </w:tc>
        <w:tc>
          <w:tcPr>
            <w:tcW w:w="854" w:type="pct"/>
            <w:vMerge/>
            <w:vAlign w:val="center"/>
            <w:hideMark/>
          </w:tcPr>
          <w:p w14:paraId="61293423"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33088363" w14:textId="77777777" w:rsidTr="00271E9E">
        <w:trPr>
          <w:trHeight w:val="1932"/>
        </w:trPr>
        <w:tc>
          <w:tcPr>
            <w:tcW w:w="124" w:type="pct"/>
            <w:vMerge w:val="restart"/>
            <w:shd w:val="clear" w:color="auto" w:fill="auto"/>
            <w:textDirection w:val="btLr"/>
            <w:vAlign w:val="center"/>
            <w:hideMark/>
          </w:tcPr>
          <w:p w14:paraId="3402C339"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NİSAN</w:t>
            </w:r>
          </w:p>
        </w:tc>
        <w:tc>
          <w:tcPr>
            <w:tcW w:w="219" w:type="pct"/>
            <w:vMerge w:val="restart"/>
            <w:shd w:val="clear" w:color="000000" w:fill="E2EFDA"/>
            <w:vAlign w:val="center"/>
            <w:hideMark/>
          </w:tcPr>
          <w:p w14:paraId="690842F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26. Hafta:</w:t>
            </w:r>
            <w:r w:rsidRPr="00F41192">
              <w:rPr>
                <w:rFonts w:eastAsia="Times New Roman" w:cstheme="minorHAnsi"/>
                <w:color w:val="000000"/>
                <w:kern w:val="0"/>
                <w:sz w:val="14"/>
                <w:szCs w:val="14"/>
                <w:lang w:eastAsia="tr-TR"/>
                <w14:ligatures w14:val="none"/>
              </w:rPr>
              <w:br/>
              <w:t xml:space="preserve"> 5-9 Nisan</w:t>
            </w:r>
          </w:p>
        </w:tc>
        <w:tc>
          <w:tcPr>
            <w:tcW w:w="167" w:type="pct"/>
            <w:vMerge w:val="restart"/>
            <w:shd w:val="clear" w:color="auto" w:fill="auto"/>
            <w:vAlign w:val="center"/>
            <w:hideMark/>
          </w:tcPr>
          <w:p w14:paraId="7CFDCEB9"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2+3</w:t>
            </w:r>
          </w:p>
        </w:tc>
        <w:tc>
          <w:tcPr>
            <w:tcW w:w="312" w:type="pct"/>
            <w:vMerge w:val="restart"/>
            <w:shd w:val="clear" w:color="auto" w:fill="auto"/>
            <w:vAlign w:val="center"/>
            <w:hideMark/>
          </w:tcPr>
          <w:p w14:paraId="2FF09CF9"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İŞLEMLERDEN CEBİRSEL DÜŞÜNMEYE</w:t>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t>SAYILAR VE NİCELİKLER (2)</w:t>
            </w:r>
          </w:p>
        </w:tc>
        <w:tc>
          <w:tcPr>
            <w:tcW w:w="477" w:type="pct"/>
            <w:vMerge w:val="restart"/>
            <w:shd w:val="clear" w:color="auto" w:fill="auto"/>
            <w:vAlign w:val="center"/>
            <w:hideMark/>
          </w:tcPr>
          <w:p w14:paraId="3CC2C969"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Dört İşlemde Eşitlik</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Kesirler</w:t>
            </w:r>
          </w:p>
        </w:tc>
        <w:tc>
          <w:tcPr>
            <w:tcW w:w="1072" w:type="pct"/>
            <w:gridSpan w:val="2"/>
            <w:vMerge w:val="restart"/>
            <w:shd w:val="clear" w:color="auto" w:fill="auto"/>
            <w:vAlign w:val="center"/>
            <w:hideMark/>
          </w:tcPr>
          <w:p w14:paraId="2A69C55A" w14:textId="628CD181" w:rsidR="00271E9E" w:rsidRPr="00F41192" w:rsidRDefault="00271E9E" w:rsidP="00271E9E">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MAT.2.2.6. Dört işlem bağlamında eşitliğin farklı anlamlarını yorumlayabilme</w:t>
            </w:r>
            <w:r w:rsidRPr="00F41192">
              <w:rPr>
                <w:rFonts w:eastAsia="Times New Roman" w:cstheme="minorHAnsi"/>
                <w:color w:val="000000"/>
                <w:kern w:val="0"/>
                <w:sz w:val="14"/>
                <w:szCs w:val="14"/>
                <w:lang w:eastAsia="tr-TR"/>
                <w14:ligatures w14:val="none"/>
              </w:rPr>
              <w:br/>
              <w:t>a) Dört işlemde eşitliği farklı anlamlarına göre inceler.</w:t>
            </w:r>
            <w:r w:rsidRPr="00F41192">
              <w:rPr>
                <w:rFonts w:eastAsia="Times New Roman" w:cstheme="minorHAnsi"/>
                <w:color w:val="000000"/>
                <w:kern w:val="0"/>
                <w:sz w:val="14"/>
                <w:szCs w:val="14"/>
                <w:lang w:eastAsia="tr-TR"/>
                <w14:ligatures w14:val="none"/>
              </w:rPr>
              <w:br/>
              <w:t xml:space="preserve">b) Dört işlem bağlamında aynı sonucu veren durumları eşitliğin anlamını kulla </w:t>
            </w:r>
            <w:proofErr w:type="spellStart"/>
            <w:r w:rsidRPr="00F41192">
              <w:rPr>
                <w:rFonts w:eastAsia="Times New Roman" w:cstheme="minorHAnsi"/>
                <w:color w:val="000000"/>
                <w:kern w:val="0"/>
                <w:sz w:val="14"/>
                <w:szCs w:val="14"/>
                <w:lang w:eastAsia="tr-TR"/>
                <w14:ligatures w14:val="none"/>
              </w:rPr>
              <w:t>narak</w:t>
            </w:r>
            <w:proofErr w:type="spellEnd"/>
            <w:r w:rsidRPr="00F41192">
              <w:rPr>
                <w:rFonts w:eastAsia="Times New Roman" w:cstheme="minorHAnsi"/>
                <w:color w:val="000000"/>
                <w:kern w:val="0"/>
                <w:sz w:val="14"/>
                <w:szCs w:val="14"/>
                <w:lang w:eastAsia="tr-TR"/>
                <w14:ligatures w14:val="none"/>
              </w:rPr>
              <w:t xml:space="preserve"> farklı sayılarla ifade eder. </w:t>
            </w:r>
            <w:r w:rsidRPr="00F41192">
              <w:rPr>
                <w:rFonts w:eastAsia="Times New Roman" w:cstheme="minorHAnsi"/>
                <w:color w:val="000000"/>
                <w:kern w:val="0"/>
                <w:sz w:val="14"/>
                <w:szCs w:val="14"/>
                <w:lang w:eastAsia="tr-TR"/>
                <w14:ligatures w14:val="none"/>
              </w:rPr>
              <w:br/>
              <w:t>c) Eşitliğin anlamlarını dört işlem bağlamında ifade eder.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MAT.2.1.7. Bütün, yarım ve çeyrek arasındaki ilişkiyi çözümleyebilme</w:t>
            </w:r>
            <w:r w:rsidRPr="00F41192">
              <w:rPr>
                <w:rFonts w:eastAsia="Times New Roman" w:cstheme="minorHAnsi"/>
                <w:color w:val="000000"/>
                <w:kern w:val="0"/>
                <w:sz w:val="14"/>
                <w:szCs w:val="14"/>
                <w:lang w:eastAsia="tr-TR"/>
                <w14:ligatures w14:val="none"/>
              </w:rPr>
              <w:br/>
              <w:t>a) Bir bütünün yarım ve çeyrek parçalarını belirler.</w:t>
            </w:r>
            <w:r w:rsidRPr="00F41192">
              <w:rPr>
                <w:rFonts w:eastAsia="Times New Roman" w:cstheme="minorHAnsi"/>
                <w:color w:val="000000"/>
                <w:kern w:val="0"/>
                <w:sz w:val="14"/>
                <w:szCs w:val="14"/>
                <w:lang w:eastAsia="tr-TR"/>
                <w14:ligatures w14:val="none"/>
              </w:rPr>
              <w:br/>
              <w:t>b) Bütün, yarım ve çeyrek arasındaki ilişkileri belirler.</w:t>
            </w:r>
          </w:p>
        </w:tc>
        <w:tc>
          <w:tcPr>
            <w:tcW w:w="440" w:type="pct"/>
            <w:vMerge w:val="restart"/>
            <w:shd w:val="clear" w:color="auto" w:fill="auto"/>
            <w:vAlign w:val="center"/>
            <w:hideMark/>
          </w:tcPr>
          <w:p w14:paraId="36C4E83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Kontrol Listesi</w:t>
            </w:r>
            <w:r w:rsidRPr="00F41192">
              <w:rPr>
                <w:rFonts w:eastAsia="Times New Roman" w:cstheme="minorHAnsi"/>
                <w:color w:val="000000"/>
                <w:kern w:val="0"/>
                <w:sz w:val="14"/>
                <w:szCs w:val="14"/>
                <w:lang w:eastAsia="tr-TR"/>
                <w14:ligatures w14:val="none"/>
              </w:rPr>
              <w:br/>
              <w:t>Eşleştirme Soruları</w:t>
            </w:r>
            <w:r w:rsidRPr="00F41192">
              <w:rPr>
                <w:rFonts w:eastAsia="Times New Roman" w:cstheme="minorHAnsi"/>
                <w:color w:val="000000"/>
                <w:kern w:val="0"/>
                <w:sz w:val="14"/>
                <w:szCs w:val="14"/>
                <w:lang w:eastAsia="tr-TR"/>
                <w14:ligatures w14:val="none"/>
              </w:rPr>
              <w:br/>
              <w:t>Gözlem formu</w:t>
            </w:r>
            <w:r w:rsidRPr="00F41192">
              <w:rPr>
                <w:rFonts w:eastAsia="Times New Roman" w:cstheme="minorHAnsi"/>
                <w:color w:val="000000"/>
                <w:kern w:val="0"/>
                <w:sz w:val="14"/>
                <w:szCs w:val="14"/>
                <w:lang w:eastAsia="tr-TR"/>
                <w14:ligatures w14:val="none"/>
              </w:rPr>
              <w:br/>
              <w:t>Performans Görevi</w:t>
            </w:r>
            <w:r w:rsidRPr="00F41192">
              <w:rPr>
                <w:rFonts w:eastAsia="Times New Roman" w:cstheme="minorHAnsi"/>
                <w:color w:val="000000"/>
                <w:kern w:val="0"/>
                <w:sz w:val="14"/>
                <w:szCs w:val="14"/>
                <w:lang w:eastAsia="tr-TR"/>
                <w14:ligatures w14:val="none"/>
              </w:rPr>
              <w:br/>
              <w:t>Bütüncül Dereceli Puanlama Anahtarı</w:t>
            </w:r>
            <w:r w:rsidRPr="00F41192">
              <w:rPr>
                <w:rFonts w:eastAsia="Times New Roman" w:cstheme="minorHAnsi"/>
                <w:color w:val="000000"/>
                <w:kern w:val="0"/>
                <w:sz w:val="14"/>
                <w:szCs w:val="14"/>
                <w:lang w:eastAsia="tr-TR"/>
                <w14:ligatures w14:val="none"/>
              </w:rPr>
              <w:br/>
              <w:t>Açık Uçlu Sorular</w:t>
            </w:r>
            <w:r w:rsidRPr="00F41192">
              <w:rPr>
                <w:rFonts w:eastAsia="Times New Roman" w:cstheme="minorHAnsi"/>
                <w:color w:val="000000"/>
                <w:kern w:val="0"/>
                <w:sz w:val="14"/>
                <w:szCs w:val="14"/>
                <w:lang w:eastAsia="tr-TR"/>
                <w14:ligatures w14:val="none"/>
              </w:rPr>
              <w:br/>
              <w:t>Doğru-Yanlış Soruları</w:t>
            </w:r>
          </w:p>
        </w:tc>
        <w:tc>
          <w:tcPr>
            <w:tcW w:w="302" w:type="pct"/>
            <w:vMerge w:val="restart"/>
            <w:shd w:val="clear" w:color="auto" w:fill="auto"/>
            <w:vAlign w:val="center"/>
            <w:hideMark/>
          </w:tcPr>
          <w:p w14:paraId="3B0D234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SDB1.2. Kendini Düzenleme (Öz Düzenleme Becerisi)</w:t>
            </w:r>
            <w:r w:rsidRPr="00F41192">
              <w:rPr>
                <w:rFonts w:eastAsia="Times New Roman" w:cstheme="minorHAnsi"/>
                <w:color w:val="000000"/>
                <w:kern w:val="0"/>
                <w:sz w:val="14"/>
                <w:szCs w:val="14"/>
                <w:lang w:eastAsia="tr-TR"/>
                <w14:ligatures w14:val="none"/>
              </w:rPr>
              <w:br/>
              <w:t>SDB2.1 İletişim</w:t>
            </w:r>
            <w:r w:rsidRPr="00F41192">
              <w:rPr>
                <w:rFonts w:eastAsia="Times New Roman" w:cstheme="minorHAnsi"/>
                <w:color w:val="000000"/>
                <w:kern w:val="0"/>
                <w:sz w:val="14"/>
                <w:szCs w:val="14"/>
                <w:lang w:eastAsia="tr-TR"/>
                <w14:ligatures w14:val="none"/>
              </w:rPr>
              <w:br/>
              <w:t>SDB2.2. İş Birliği</w:t>
            </w:r>
            <w:r w:rsidRPr="00F41192">
              <w:rPr>
                <w:rFonts w:eastAsia="Times New Roman" w:cstheme="minorHAnsi"/>
                <w:color w:val="000000"/>
                <w:kern w:val="0"/>
                <w:sz w:val="14"/>
                <w:szCs w:val="14"/>
                <w:lang w:eastAsia="tr-TR"/>
                <w14:ligatures w14:val="none"/>
              </w:rPr>
              <w:br/>
              <w:t>SDB3.1. Uyum</w:t>
            </w:r>
            <w:r w:rsidRPr="00F41192">
              <w:rPr>
                <w:rFonts w:eastAsia="Times New Roman" w:cstheme="minorHAnsi"/>
                <w:color w:val="000000"/>
                <w:kern w:val="0"/>
                <w:sz w:val="14"/>
                <w:szCs w:val="14"/>
                <w:lang w:eastAsia="tr-TR"/>
                <w14:ligatures w14:val="none"/>
              </w:rPr>
              <w:br/>
              <w:t>SDB3.3. Sorumlu Karar Verme</w:t>
            </w:r>
          </w:p>
        </w:tc>
        <w:tc>
          <w:tcPr>
            <w:tcW w:w="302" w:type="pct"/>
            <w:vMerge w:val="restart"/>
            <w:shd w:val="clear" w:color="auto" w:fill="auto"/>
            <w:vAlign w:val="center"/>
            <w:hideMark/>
          </w:tcPr>
          <w:p w14:paraId="020F357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77" w:type="pct"/>
            <w:vMerge w:val="restart"/>
            <w:shd w:val="clear" w:color="auto" w:fill="auto"/>
            <w:vAlign w:val="center"/>
            <w:hideMark/>
          </w:tcPr>
          <w:p w14:paraId="1C829B1A"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53" w:type="pct"/>
            <w:vMerge w:val="restart"/>
            <w:shd w:val="clear" w:color="auto" w:fill="auto"/>
            <w:vAlign w:val="center"/>
            <w:hideMark/>
          </w:tcPr>
          <w:p w14:paraId="598506DE"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5F655BFF"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69CDD34E" w14:textId="77777777" w:rsidTr="00271E9E">
        <w:trPr>
          <w:trHeight w:val="344"/>
        </w:trPr>
        <w:tc>
          <w:tcPr>
            <w:tcW w:w="124" w:type="pct"/>
            <w:vMerge/>
            <w:vAlign w:val="center"/>
            <w:hideMark/>
          </w:tcPr>
          <w:p w14:paraId="68A53C03"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vMerge/>
            <w:vAlign w:val="center"/>
            <w:hideMark/>
          </w:tcPr>
          <w:p w14:paraId="25FC312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67" w:type="pct"/>
            <w:vMerge/>
            <w:vAlign w:val="center"/>
            <w:hideMark/>
          </w:tcPr>
          <w:p w14:paraId="56F5AA5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12" w:type="pct"/>
            <w:vMerge/>
            <w:vAlign w:val="center"/>
            <w:hideMark/>
          </w:tcPr>
          <w:p w14:paraId="2995706D"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477" w:type="pct"/>
            <w:vMerge/>
            <w:vAlign w:val="center"/>
            <w:hideMark/>
          </w:tcPr>
          <w:p w14:paraId="6506D9B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072" w:type="pct"/>
            <w:gridSpan w:val="2"/>
            <w:vMerge/>
            <w:vAlign w:val="center"/>
            <w:hideMark/>
          </w:tcPr>
          <w:p w14:paraId="62D83C1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440" w:type="pct"/>
            <w:vMerge/>
            <w:vAlign w:val="center"/>
            <w:hideMark/>
          </w:tcPr>
          <w:p w14:paraId="1C87496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0D16D91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409332C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6A10CE7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vMerge/>
            <w:vAlign w:val="center"/>
            <w:hideMark/>
          </w:tcPr>
          <w:p w14:paraId="21CCBB7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854" w:type="pct"/>
            <w:vMerge w:val="restart"/>
            <w:shd w:val="clear" w:color="auto" w:fill="auto"/>
            <w:vAlign w:val="center"/>
            <w:hideMark/>
          </w:tcPr>
          <w:p w14:paraId="463F913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br/>
              <w:t xml:space="preserve">Zenginleştirme </w:t>
            </w:r>
            <w:r w:rsidRPr="00F41192">
              <w:rPr>
                <w:rFonts w:eastAsia="Times New Roman" w:cstheme="minorHAnsi"/>
                <w:b/>
                <w:bCs/>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t>Öğrencilerin farklı nesneleri kullanarak bütünden yarım ve çeyreğe ulaşmaları sağlanabilir. Noktalı kâğıt üzerinde farklı geometrik şekillerin sunulduğu ya da kendi çizdiği şekillerde yarım ve çeyreği elde edebileceği eş parçaya bölme etkinlikleri yapılabilir.</w:t>
            </w:r>
            <w:r w:rsidRPr="00F41192">
              <w:rPr>
                <w:rFonts w:eastAsia="Times New Roman" w:cstheme="minorHAnsi"/>
                <w:color w:val="000000"/>
                <w:kern w:val="0"/>
                <w:sz w:val="14"/>
                <w:szCs w:val="14"/>
                <w:lang w:eastAsia="tr-TR"/>
                <w14:ligatures w14:val="none"/>
              </w:rPr>
              <w:br/>
              <w:t>Öğrencilere “Hangisi daha değerli, iki liralık bir madenî para mı, yoksa 17 tane 10 kuruş mu? İki liraya eşit olması için kaç tane 10 kuruşa ihtiyacınız var? Hangisi daha değerli, 3 adet bir TL’lik madenî para mı, yoksa 9 adet on kuruşluk madenî para mı?” türünden</w:t>
            </w:r>
            <w:r w:rsidRPr="00F41192">
              <w:rPr>
                <w:rFonts w:eastAsia="Times New Roman" w:cstheme="minorHAnsi"/>
                <w:color w:val="000000"/>
                <w:kern w:val="0"/>
                <w:sz w:val="14"/>
                <w:szCs w:val="14"/>
                <w:lang w:eastAsia="tr-TR"/>
                <w14:ligatures w14:val="none"/>
              </w:rPr>
              <w:br/>
              <w:t>sorular sorulabilir. Sonrasında kâğıt paraların olduğu görseller dağıtılıp aynı etkinlikler bu paralarla yapılabilir. Öğrencilere paralar ile ilgili dört işlem problemleri verilip çözmeleri istenir, ardından öğrencilerden problem kurmaları istenebilir.</w:t>
            </w:r>
            <w:r w:rsidRPr="00F41192">
              <w:rPr>
                <w:rFonts w:eastAsia="Times New Roman" w:cstheme="minorHAnsi"/>
                <w:color w:val="000000"/>
                <w:kern w:val="0"/>
                <w:sz w:val="14"/>
                <w:szCs w:val="14"/>
                <w:lang w:eastAsia="tr-TR"/>
                <w14:ligatures w14:val="none"/>
              </w:rPr>
              <w:br/>
              <w:t>“Para icat edilmeden önce insanlar ne yapıyordu? Değerine göre en büyük paramız nedir? Japonya ve Hindistan’ın para birimi nedir?” gibi sorular sorularak öğrencilerin araştırma yapmaları sağlanabilir. Öğrencilerin birlikte çalışma, bütünsel olarak iletişim ve takım becerilerini ölçmek amacıyla yapılan grup çalışması grup değerlendirme formu ile değerlendirilebilir.</w:t>
            </w:r>
            <w:r w:rsidRPr="00F41192">
              <w:rPr>
                <w:rFonts w:eastAsia="Times New Roman" w:cstheme="minorHAnsi"/>
                <w:color w:val="000000"/>
                <w:kern w:val="0"/>
                <w:sz w:val="14"/>
                <w:szCs w:val="14"/>
                <w:lang w:eastAsia="tr-TR"/>
                <w14:ligatures w14:val="none"/>
              </w:rPr>
              <w:br/>
              <w:t>Zamanı 15 dakikalık (çeyrek saat) artışlarla gösteren saatler çizmeleri istenebilir. Saat dilimlerini birbirleriyle ilişkilendirmeleri sağlanabilir. Dijital bir araç kullanarak bir içerik tasarımı</w:t>
            </w:r>
            <w:r w:rsidRPr="00F41192">
              <w:rPr>
                <w:rFonts w:eastAsia="Times New Roman" w:cstheme="minorHAnsi"/>
                <w:color w:val="000000"/>
                <w:kern w:val="0"/>
                <w:sz w:val="14"/>
                <w:szCs w:val="14"/>
                <w:lang w:eastAsia="tr-TR"/>
                <w14:ligatures w14:val="none"/>
              </w:rPr>
              <w:br/>
              <w:t xml:space="preserve">yapabilmeleri için dijital ortamdaki görsellerden yararlanmaları istenebilir. Öğrencilerden kendi özgün tasarımları olacak şekilde takvim hazırlamaları </w:t>
            </w:r>
            <w:r w:rsidRPr="00F41192">
              <w:rPr>
                <w:rFonts w:eastAsia="Times New Roman" w:cstheme="minorHAnsi"/>
                <w:color w:val="000000"/>
                <w:kern w:val="0"/>
                <w:sz w:val="14"/>
                <w:szCs w:val="14"/>
                <w:lang w:eastAsia="tr-TR"/>
                <w14:ligatures w14:val="none"/>
              </w:rPr>
              <w:lastRenderedPageBreak/>
              <w:t>istenebilir.</w:t>
            </w:r>
            <w:r w:rsidRPr="00F41192">
              <w:rPr>
                <w:rFonts w:eastAsia="Times New Roman" w:cstheme="minorHAnsi"/>
                <w:color w:val="000000"/>
                <w:kern w:val="0"/>
                <w:sz w:val="14"/>
                <w:szCs w:val="14"/>
                <w:lang w:eastAsia="tr-TR"/>
                <w14:ligatures w14:val="none"/>
              </w:rPr>
              <w:br/>
              <w:t>Öğrencinin değerlendirme sürecinde aktif yer alması için öz değerlendirmeyi içeren, öğretmenin ve öğrencinin imzaladığı “öğrenim anlaşması” yapılabilir. Yapılan takvim çalışmalarının</w:t>
            </w:r>
            <w:r w:rsidRPr="00F41192">
              <w:rPr>
                <w:rFonts w:eastAsia="Times New Roman" w:cstheme="minorHAnsi"/>
                <w:color w:val="000000"/>
                <w:kern w:val="0"/>
                <w:sz w:val="14"/>
                <w:szCs w:val="14"/>
                <w:lang w:eastAsia="tr-TR"/>
                <w14:ligatures w14:val="none"/>
              </w:rPr>
              <w:br/>
              <w:t xml:space="preserve">fotoğrafları çekilerek öğrenciler tarafından </w:t>
            </w:r>
            <w:proofErr w:type="spellStart"/>
            <w:r w:rsidRPr="00F41192">
              <w:rPr>
                <w:rFonts w:eastAsia="Times New Roman" w:cstheme="minorHAnsi"/>
                <w:color w:val="000000"/>
                <w:kern w:val="0"/>
                <w:sz w:val="14"/>
                <w:szCs w:val="14"/>
                <w:lang w:eastAsia="tr-TR"/>
                <w14:ligatures w14:val="none"/>
              </w:rPr>
              <w:t>EBA’da</w:t>
            </w:r>
            <w:proofErr w:type="spellEnd"/>
            <w:r w:rsidRPr="00F41192">
              <w:rPr>
                <w:rFonts w:eastAsia="Times New Roman" w:cstheme="minorHAnsi"/>
                <w:color w:val="000000"/>
                <w:kern w:val="0"/>
                <w:sz w:val="14"/>
                <w:szCs w:val="14"/>
                <w:lang w:eastAsia="tr-TR"/>
                <w14:ligatures w14:val="none"/>
              </w:rPr>
              <w:t xml:space="preserve"> sınıf arkadaşları ile paylaşması görevi verilebilir.</w:t>
            </w:r>
            <w:r w:rsidRPr="00F41192">
              <w:rPr>
                <w:rFonts w:eastAsia="Times New Roman" w:cstheme="minorHAnsi"/>
                <w:color w:val="000000"/>
                <w:kern w:val="0"/>
                <w:sz w:val="14"/>
                <w:szCs w:val="14"/>
                <w:lang w:eastAsia="tr-TR"/>
                <w14:ligatures w14:val="none"/>
              </w:rPr>
              <w:br/>
              <w:t>Öğrencilerin alışık oldukları birim modellerini kullanarak basit ölçme araçları yapmaları, bu araçların nasıl ölçtüğünü anlamaları sağlanabilir. Örneğin öğrencilerin sırasıyla cetvel ve terazi gibi ölçüm yapabilecekleri özgün fiziksel modelleri hazırlamaları, üzerindeki birimleri tanımaları, her birim arasındaki boşlukları fark etmeleri ve uzunluk birimleri ile ilişkilendirmeleri istenebilir.</w:t>
            </w:r>
            <w:r w:rsidRPr="00F41192">
              <w:rPr>
                <w:rFonts w:eastAsia="Times New Roman" w:cstheme="minorHAnsi"/>
                <w:color w:val="000000"/>
                <w:kern w:val="0"/>
                <w:sz w:val="14"/>
                <w:szCs w:val="14"/>
                <w:lang w:eastAsia="tr-TR"/>
                <w14:ligatures w14:val="none"/>
              </w:rPr>
              <w:br/>
              <w:t>Öğrenme süreci dijital ortamda ya da sınıf ortamında oyunlaştırılarak dijital ortamda uzunluk ve kütle ölçmeye ilişkin karşılaştırma, sınıflandırma, değerlendirme çalışmaları yapılabilir.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t>Destekleme</w:t>
            </w:r>
            <w:r w:rsidRPr="00F41192">
              <w:rPr>
                <w:rFonts w:eastAsia="Times New Roman" w:cstheme="minorHAnsi"/>
                <w:color w:val="000000"/>
                <w:kern w:val="0"/>
                <w:sz w:val="14"/>
                <w:szCs w:val="14"/>
                <w:lang w:eastAsia="tr-TR"/>
                <w14:ligatures w14:val="none"/>
              </w:rPr>
              <w:t xml:space="preserve"> </w:t>
            </w:r>
            <w:r w:rsidRPr="00F41192">
              <w:rPr>
                <w:rFonts w:eastAsia="Times New Roman" w:cstheme="minorHAnsi"/>
                <w:color w:val="000000"/>
                <w:kern w:val="0"/>
                <w:sz w:val="14"/>
                <w:szCs w:val="14"/>
                <w:lang w:eastAsia="tr-TR"/>
                <w14:ligatures w14:val="none"/>
              </w:rPr>
              <w:br/>
              <w:t>Bütün, yarım ve çeyrek modellerini içeren boyama ve eşleştirme içerikli etkinlikler yapmaları sağlanabilir. Tek bir para verilip bu parayla kantinden alabileceği ve alamayacağı ürünleri sayması istenebilir. Öğrencilerden cevaplar geldikçe farklı bir para verilip benzer çalışmalar devam ettirilebilir. Paranın günlük yaşam ile ilişkisi bağlamında dijital içeriklerle süreç desteklenebilir.</w:t>
            </w:r>
            <w:r w:rsidRPr="00F41192">
              <w:rPr>
                <w:rFonts w:eastAsia="Times New Roman" w:cstheme="minorHAnsi"/>
                <w:color w:val="000000"/>
                <w:kern w:val="0"/>
                <w:sz w:val="14"/>
                <w:szCs w:val="14"/>
                <w:lang w:eastAsia="tr-TR"/>
                <w14:ligatures w14:val="none"/>
              </w:rPr>
              <w:br/>
              <w:t>Ayrıca süreçte öğrencilerin çalışma sayfaları üzerinde gruplar hâlinde çalışmasına olanak sağlanabilir.</w:t>
            </w:r>
            <w:r w:rsidRPr="00F41192">
              <w:rPr>
                <w:rFonts w:eastAsia="Times New Roman" w:cstheme="minorHAnsi"/>
                <w:color w:val="000000"/>
                <w:kern w:val="0"/>
                <w:sz w:val="14"/>
                <w:szCs w:val="14"/>
                <w:lang w:eastAsia="tr-TR"/>
                <w14:ligatures w14:val="none"/>
              </w:rPr>
              <w:br/>
              <w:t>Öğrencilerden saat modeli yapmaları istenebilir. Model yapma sürecinde zorluk yaşayan öğrencilerin saat resmi yapmaları, görsel ve işitsel videolar ile planlı yaşamanın önemi ve saatlerin günlük yaşamdaki kullanımına ilişkin örnekler verilebilir.</w:t>
            </w:r>
            <w:r w:rsidRPr="00F41192">
              <w:rPr>
                <w:rFonts w:eastAsia="Times New Roman" w:cstheme="minorHAnsi"/>
                <w:color w:val="000000"/>
                <w:kern w:val="0"/>
                <w:sz w:val="14"/>
                <w:szCs w:val="14"/>
                <w:lang w:eastAsia="tr-TR"/>
                <w14:ligatures w14:val="none"/>
              </w:rPr>
              <w:br/>
              <w:t>Dijital saat, analog saat, dakika, gün, hafta, ay, dört mevsim ve yıl kavramlarına ilişkin görsel ve dijital araç gereçler kullanılarak öğrenme-öğretme uygulamaları desteklenebilir.</w:t>
            </w:r>
            <w:r w:rsidRPr="00F41192">
              <w:rPr>
                <w:rFonts w:eastAsia="Times New Roman" w:cstheme="minorHAnsi"/>
                <w:color w:val="000000"/>
                <w:kern w:val="0"/>
                <w:sz w:val="14"/>
                <w:szCs w:val="14"/>
                <w:lang w:eastAsia="tr-TR"/>
                <w14:ligatures w14:val="none"/>
              </w:rPr>
              <w:br/>
              <w:t>Grup çalışmaları ile sınıftaki nesnelerin ölçümü yapılarak akran öğrenmesi ile süreçte öğrenme eksikleri olan öğrencilerin öğrenmeleri desteklenebilir.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 xml:space="preserve">Farklılaştırmaya yönelik tüm uygulamalar; öğrencilerin ilgi, ihtiyaç ve istekleri göz önünde bulundurularak öğretmenler </w:t>
            </w:r>
            <w:r w:rsidRPr="00F41192">
              <w:rPr>
                <w:rFonts w:eastAsia="Times New Roman" w:cstheme="minorHAnsi"/>
                <w:color w:val="000000"/>
                <w:kern w:val="0"/>
                <w:sz w:val="14"/>
                <w:szCs w:val="14"/>
                <w:lang w:eastAsia="tr-TR"/>
                <w14:ligatures w14:val="none"/>
              </w:rPr>
              <w:lastRenderedPageBreak/>
              <w:t xml:space="preserve">tarafından </w:t>
            </w:r>
            <w:proofErr w:type="spellStart"/>
            <w:r w:rsidRPr="00F41192">
              <w:rPr>
                <w:rFonts w:eastAsia="Times New Roman" w:cstheme="minorHAnsi"/>
                <w:color w:val="000000"/>
                <w:kern w:val="0"/>
                <w:sz w:val="14"/>
                <w:szCs w:val="14"/>
                <w:lang w:eastAsia="tr-TR"/>
                <w14:ligatures w14:val="none"/>
              </w:rPr>
              <w:t>hazırbulunuşluk</w:t>
            </w:r>
            <w:proofErr w:type="spellEnd"/>
            <w:r w:rsidRPr="00F41192">
              <w:rPr>
                <w:rFonts w:eastAsia="Times New Roman" w:cstheme="minorHAnsi"/>
                <w:color w:val="000000"/>
                <w:kern w:val="0"/>
                <w:sz w:val="14"/>
                <w:szCs w:val="14"/>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271E9E" w:rsidRPr="00F41192" w14:paraId="613289ED" w14:textId="77777777" w:rsidTr="00271E9E">
        <w:trPr>
          <w:trHeight w:val="3469"/>
        </w:trPr>
        <w:tc>
          <w:tcPr>
            <w:tcW w:w="124" w:type="pct"/>
            <w:vMerge/>
            <w:vAlign w:val="center"/>
            <w:hideMark/>
          </w:tcPr>
          <w:p w14:paraId="18304A6E"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vMerge w:val="restart"/>
            <w:shd w:val="clear" w:color="000000" w:fill="E2EFDA"/>
            <w:vAlign w:val="center"/>
            <w:hideMark/>
          </w:tcPr>
          <w:p w14:paraId="0FA41171"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27. Hafta:</w:t>
            </w:r>
            <w:r w:rsidRPr="00F41192">
              <w:rPr>
                <w:rFonts w:eastAsia="Times New Roman" w:cstheme="minorHAnsi"/>
                <w:color w:val="000000"/>
                <w:kern w:val="0"/>
                <w:sz w:val="14"/>
                <w:szCs w:val="14"/>
                <w:lang w:eastAsia="tr-TR"/>
                <w14:ligatures w14:val="none"/>
              </w:rPr>
              <w:br/>
              <w:t xml:space="preserve"> 12-16 Nisan</w:t>
            </w:r>
          </w:p>
        </w:tc>
        <w:tc>
          <w:tcPr>
            <w:tcW w:w="167" w:type="pct"/>
            <w:vMerge w:val="restart"/>
            <w:shd w:val="clear" w:color="auto" w:fill="auto"/>
            <w:vAlign w:val="center"/>
            <w:hideMark/>
          </w:tcPr>
          <w:p w14:paraId="243DC75D"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3+2</w:t>
            </w:r>
          </w:p>
        </w:tc>
        <w:tc>
          <w:tcPr>
            <w:tcW w:w="312" w:type="pct"/>
            <w:vMerge w:val="restart"/>
            <w:shd w:val="clear" w:color="auto" w:fill="auto"/>
            <w:vAlign w:val="center"/>
            <w:hideMark/>
          </w:tcPr>
          <w:p w14:paraId="7115EDCF"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(2)</w:t>
            </w:r>
          </w:p>
        </w:tc>
        <w:tc>
          <w:tcPr>
            <w:tcW w:w="477" w:type="pct"/>
            <w:vMerge w:val="restart"/>
            <w:shd w:val="clear" w:color="auto" w:fill="auto"/>
            <w:vAlign w:val="center"/>
            <w:hideMark/>
          </w:tcPr>
          <w:p w14:paraId="715112C9"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Kesirler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Paralarımız</w:t>
            </w:r>
          </w:p>
        </w:tc>
        <w:tc>
          <w:tcPr>
            <w:tcW w:w="1072" w:type="pct"/>
            <w:gridSpan w:val="2"/>
            <w:vMerge w:val="restart"/>
            <w:shd w:val="clear" w:color="auto" w:fill="auto"/>
            <w:vAlign w:val="center"/>
            <w:hideMark/>
          </w:tcPr>
          <w:p w14:paraId="1F2E59C5" w14:textId="430C30FA"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MAT.2.1.7. Bütün, yarım ve çeyrek arasındaki ilişkiyi çözümleyebilme</w:t>
            </w:r>
            <w:r w:rsidRPr="00F41192">
              <w:rPr>
                <w:rFonts w:eastAsia="Times New Roman" w:cstheme="minorHAnsi"/>
                <w:color w:val="000000"/>
                <w:kern w:val="0"/>
                <w:sz w:val="14"/>
                <w:szCs w:val="14"/>
                <w:lang w:eastAsia="tr-TR"/>
                <w14:ligatures w14:val="none"/>
              </w:rPr>
              <w:br/>
              <w:t>a) Bir bütünün yarım ve çeyrek parçalarını belirler.</w:t>
            </w:r>
            <w:r w:rsidRPr="00F41192">
              <w:rPr>
                <w:rFonts w:eastAsia="Times New Roman" w:cstheme="minorHAnsi"/>
                <w:color w:val="000000"/>
                <w:kern w:val="0"/>
                <w:sz w:val="14"/>
                <w:szCs w:val="14"/>
                <w:lang w:eastAsia="tr-TR"/>
                <w14:ligatures w14:val="none"/>
              </w:rPr>
              <w:br/>
              <w:t>b) Bütün, yarım ve çeyrek arasındaki ilişkileri belirler.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MAT.2.1.8. Paraları değerlerine göre ilişkilendirerek çözümleyebilme</w:t>
            </w:r>
            <w:r w:rsidRPr="00F41192">
              <w:rPr>
                <w:rFonts w:eastAsia="Times New Roman" w:cstheme="minorHAnsi"/>
                <w:color w:val="000000"/>
                <w:kern w:val="0"/>
                <w:sz w:val="14"/>
                <w:szCs w:val="14"/>
                <w:lang w:eastAsia="tr-TR"/>
                <w14:ligatures w14:val="none"/>
              </w:rPr>
              <w:br/>
              <w:t>a) Paraları değerlerine göre inceleyerek madenî paraları belirler.</w:t>
            </w:r>
            <w:r w:rsidRPr="00F41192">
              <w:rPr>
                <w:rFonts w:eastAsia="Times New Roman" w:cstheme="minorHAnsi"/>
                <w:color w:val="000000"/>
                <w:kern w:val="0"/>
                <w:sz w:val="14"/>
                <w:szCs w:val="14"/>
                <w:lang w:eastAsia="tr-TR"/>
                <w14:ligatures w14:val="none"/>
              </w:rPr>
              <w:br/>
              <w:t xml:space="preserve">b) </w:t>
            </w:r>
            <w:proofErr w:type="gramStart"/>
            <w:r w:rsidRPr="00F41192">
              <w:rPr>
                <w:rFonts w:eastAsia="Times New Roman" w:cstheme="minorHAnsi"/>
                <w:color w:val="000000"/>
                <w:kern w:val="0"/>
                <w:sz w:val="14"/>
                <w:szCs w:val="14"/>
                <w:lang w:eastAsia="tr-TR"/>
                <w14:ligatures w14:val="none"/>
              </w:rPr>
              <w:t>Kuruş</w:t>
            </w:r>
            <w:proofErr w:type="gramEnd"/>
            <w:r w:rsidRPr="00F41192">
              <w:rPr>
                <w:rFonts w:eastAsia="Times New Roman" w:cstheme="minorHAnsi"/>
                <w:color w:val="000000"/>
                <w:kern w:val="0"/>
                <w:sz w:val="14"/>
                <w:szCs w:val="14"/>
                <w:lang w:eastAsia="tr-TR"/>
                <w14:ligatures w14:val="none"/>
              </w:rPr>
              <w:t xml:space="preserve"> ve Türk lirası arasındaki ilişkileri belirler.</w:t>
            </w:r>
          </w:p>
        </w:tc>
        <w:tc>
          <w:tcPr>
            <w:tcW w:w="440" w:type="pct"/>
            <w:vMerge w:val="restart"/>
            <w:shd w:val="clear" w:color="000000" w:fill="FFFFFF"/>
            <w:vAlign w:val="center"/>
            <w:hideMark/>
          </w:tcPr>
          <w:p w14:paraId="50369C0E"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Kontrol Listesi</w:t>
            </w:r>
            <w:r w:rsidRPr="00F41192">
              <w:rPr>
                <w:rFonts w:eastAsia="Times New Roman" w:cstheme="minorHAnsi"/>
                <w:color w:val="000000"/>
                <w:kern w:val="0"/>
                <w:sz w:val="14"/>
                <w:szCs w:val="14"/>
                <w:lang w:eastAsia="tr-TR"/>
                <w14:ligatures w14:val="none"/>
              </w:rPr>
              <w:br/>
              <w:t>Eşleştirme Soruları</w:t>
            </w:r>
            <w:r w:rsidRPr="00F41192">
              <w:rPr>
                <w:rFonts w:eastAsia="Times New Roman" w:cstheme="minorHAnsi"/>
                <w:color w:val="000000"/>
                <w:kern w:val="0"/>
                <w:sz w:val="14"/>
                <w:szCs w:val="14"/>
                <w:lang w:eastAsia="tr-TR"/>
                <w14:ligatures w14:val="none"/>
              </w:rPr>
              <w:br/>
              <w:t>Gözlem formu</w:t>
            </w:r>
            <w:r w:rsidRPr="00F41192">
              <w:rPr>
                <w:rFonts w:eastAsia="Times New Roman" w:cstheme="minorHAnsi"/>
                <w:color w:val="000000"/>
                <w:kern w:val="0"/>
                <w:sz w:val="14"/>
                <w:szCs w:val="14"/>
                <w:lang w:eastAsia="tr-TR"/>
                <w14:ligatures w14:val="none"/>
              </w:rPr>
              <w:br/>
              <w:t>Performans Görevi</w:t>
            </w:r>
            <w:r w:rsidRPr="00F41192">
              <w:rPr>
                <w:rFonts w:eastAsia="Times New Roman" w:cstheme="minorHAnsi"/>
                <w:color w:val="000000"/>
                <w:kern w:val="0"/>
                <w:sz w:val="14"/>
                <w:szCs w:val="14"/>
                <w:lang w:eastAsia="tr-TR"/>
                <w14:ligatures w14:val="none"/>
              </w:rPr>
              <w:br/>
              <w:t>Bütüncül Dereceli Puanlama Anahtarı</w:t>
            </w:r>
            <w:r w:rsidRPr="00F41192">
              <w:rPr>
                <w:rFonts w:eastAsia="Times New Roman" w:cstheme="minorHAnsi"/>
                <w:color w:val="000000"/>
                <w:kern w:val="0"/>
                <w:sz w:val="14"/>
                <w:szCs w:val="14"/>
                <w:lang w:eastAsia="tr-TR"/>
                <w14:ligatures w14:val="none"/>
              </w:rPr>
              <w:br/>
              <w:t>Açık Uçlu Sorular</w:t>
            </w:r>
            <w:r w:rsidRPr="00F41192">
              <w:rPr>
                <w:rFonts w:eastAsia="Times New Roman" w:cstheme="minorHAnsi"/>
                <w:color w:val="000000"/>
                <w:kern w:val="0"/>
                <w:sz w:val="14"/>
                <w:szCs w:val="14"/>
                <w:lang w:eastAsia="tr-TR"/>
                <w14:ligatures w14:val="none"/>
              </w:rPr>
              <w:br/>
              <w:t>Doğru-Yanlış Soruları</w:t>
            </w:r>
          </w:p>
        </w:tc>
        <w:tc>
          <w:tcPr>
            <w:tcW w:w="302" w:type="pct"/>
            <w:vMerge w:val="restart"/>
            <w:shd w:val="clear" w:color="000000" w:fill="FFFFFF"/>
            <w:vAlign w:val="center"/>
            <w:hideMark/>
          </w:tcPr>
          <w:p w14:paraId="5A0D957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SDB1.2. Kendini Düzenleme (Öz Düzenleme Becerisi)</w:t>
            </w:r>
            <w:r w:rsidRPr="00F41192">
              <w:rPr>
                <w:rFonts w:eastAsia="Times New Roman" w:cstheme="minorHAnsi"/>
                <w:color w:val="000000"/>
                <w:kern w:val="0"/>
                <w:sz w:val="14"/>
                <w:szCs w:val="14"/>
                <w:lang w:eastAsia="tr-TR"/>
                <w14:ligatures w14:val="none"/>
              </w:rPr>
              <w:br/>
              <w:t>SDB2.1 İletişim</w:t>
            </w:r>
            <w:r w:rsidRPr="00F41192">
              <w:rPr>
                <w:rFonts w:eastAsia="Times New Roman" w:cstheme="minorHAnsi"/>
                <w:color w:val="000000"/>
                <w:kern w:val="0"/>
                <w:sz w:val="14"/>
                <w:szCs w:val="14"/>
                <w:lang w:eastAsia="tr-TR"/>
                <w14:ligatures w14:val="none"/>
              </w:rPr>
              <w:br/>
              <w:t>SDB2.2. İş Birliği</w:t>
            </w:r>
            <w:r w:rsidRPr="00F41192">
              <w:rPr>
                <w:rFonts w:eastAsia="Times New Roman" w:cstheme="minorHAnsi"/>
                <w:color w:val="000000"/>
                <w:kern w:val="0"/>
                <w:sz w:val="14"/>
                <w:szCs w:val="14"/>
                <w:lang w:eastAsia="tr-TR"/>
                <w14:ligatures w14:val="none"/>
              </w:rPr>
              <w:br/>
              <w:t>SDB3.1. Uyum</w:t>
            </w:r>
            <w:r w:rsidRPr="00F41192">
              <w:rPr>
                <w:rFonts w:eastAsia="Times New Roman" w:cstheme="minorHAnsi"/>
                <w:color w:val="000000"/>
                <w:kern w:val="0"/>
                <w:sz w:val="14"/>
                <w:szCs w:val="14"/>
                <w:lang w:eastAsia="tr-TR"/>
                <w14:ligatures w14:val="none"/>
              </w:rPr>
              <w:br/>
              <w:t>SDB3.3. Sorumlu Karar Verme</w:t>
            </w:r>
          </w:p>
        </w:tc>
        <w:tc>
          <w:tcPr>
            <w:tcW w:w="302" w:type="pct"/>
            <w:vMerge w:val="restart"/>
            <w:shd w:val="clear" w:color="auto" w:fill="auto"/>
            <w:vAlign w:val="center"/>
            <w:hideMark/>
          </w:tcPr>
          <w:p w14:paraId="562C8C10"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D1. Adalet</w:t>
            </w:r>
            <w:r w:rsidRPr="00F41192">
              <w:rPr>
                <w:rFonts w:eastAsia="Times New Roman" w:cstheme="minorHAnsi"/>
                <w:color w:val="000000"/>
                <w:kern w:val="0"/>
                <w:sz w:val="14"/>
                <w:szCs w:val="14"/>
                <w:lang w:eastAsia="tr-TR"/>
                <w14:ligatures w14:val="none"/>
              </w:rPr>
              <w:br/>
              <w:t>D3. Çalışkanlık</w:t>
            </w:r>
            <w:r w:rsidRPr="00F41192">
              <w:rPr>
                <w:rFonts w:eastAsia="Times New Roman" w:cstheme="minorHAnsi"/>
                <w:color w:val="000000"/>
                <w:kern w:val="0"/>
                <w:sz w:val="14"/>
                <w:szCs w:val="14"/>
                <w:lang w:eastAsia="tr-TR"/>
                <w14:ligatures w14:val="none"/>
              </w:rPr>
              <w:br/>
              <w:t>D16. Sorumluluk</w:t>
            </w:r>
            <w:r w:rsidRPr="00F41192">
              <w:rPr>
                <w:rFonts w:eastAsia="Times New Roman" w:cstheme="minorHAnsi"/>
                <w:color w:val="000000"/>
                <w:kern w:val="0"/>
                <w:sz w:val="14"/>
                <w:szCs w:val="14"/>
                <w:lang w:eastAsia="tr-TR"/>
                <w14:ligatures w14:val="none"/>
              </w:rPr>
              <w:br/>
              <w:t>D17. Tasarruf</w:t>
            </w:r>
            <w:r w:rsidRPr="00F41192">
              <w:rPr>
                <w:rFonts w:eastAsia="Times New Roman" w:cstheme="minorHAnsi"/>
                <w:color w:val="000000"/>
                <w:kern w:val="0"/>
                <w:sz w:val="14"/>
                <w:szCs w:val="14"/>
                <w:lang w:eastAsia="tr-TR"/>
                <w14:ligatures w14:val="none"/>
              </w:rPr>
              <w:br/>
              <w:t>D19. Vatanseverlik</w:t>
            </w:r>
          </w:p>
        </w:tc>
        <w:tc>
          <w:tcPr>
            <w:tcW w:w="377" w:type="pct"/>
            <w:vMerge w:val="restart"/>
            <w:shd w:val="clear" w:color="000000" w:fill="FFFFFF"/>
            <w:vAlign w:val="center"/>
            <w:hideMark/>
          </w:tcPr>
          <w:p w14:paraId="06062FB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OB1. Bilgi Okuryazarlığı</w:t>
            </w:r>
            <w:r w:rsidRPr="00F41192">
              <w:rPr>
                <w:rFonts w:eastAsia="Times New Roman" w:cstheme="minorHAnsi"/>
                <w:color w:val="000000"/>
                <w:kern w:val="0"/>
                <w:sz w:val="14"/>
                <w:szCs w:val="14"/>
                <w:lang w:eastAsia="tr-TR"/>
                <w14:ligatures w14:val="none"/>
              </w:rPr>
              <w:br/>
              <w:t>OB2. Dijital Okuryazarlık</w:t>
            </w:r>
            <w:r w:rsidRPr="00F41192">
              <w:rPr>
                <w:rFonts w:eastAsia="Times New Roman" w:cstheme="minorHAnsi"/>
                <w:color w:val="000000"/>
                <w:kern w:val="0"/>
                <w:sz w:val="14"/>
                <w:szCs w:val="14"/>
                <w:lang w:eastAsia="tr-TR"/>
                <w14:ligatures w14:val="none"/>
              </w:rPr>
              <w:br/>
              <w:t>OB3. Finansal Okuryazarlık</w:t>
            </w:r>
            <w:r w:rsidRPr="00F41192">
              <w:rPr>
                <w:rFonts w:eastAsia="Times New Roman" w:cstheme="minorHAnsi"/>
                <w:color w:val="000000"/>
                <w:kern w:val="0"/>
                <w:sz w:val="14"/>
                <w:szCs w:val="14"/>
                <w:lang w:eastAsia="tr-TR"/>
                <w14:ligatures w14:val="none"/>
              </w:rPr>
              <w:br/>
              <w:t xml:space="preserve">OB4. Görsel </w:t>
            </w:r>
            <w:r w:rsidRPr="00F41192">
              <w:rPr>
                <w:rFonts w:eastAsia="Times New Roman" w:cstheme="minorHAnsi"/>
                <w:color w:val="000000"/>
                <w:kern w:val="0"/>
                <w:sz w:val="14"/>
                <w:szCs w:val="14"/>
                <w:lang w:eastAsia="tr-TR"/>
                <w14:ligatures w14:val="none"/>
              </w:rPr>
              <w:br/>
              <w:t>Okuryazarlık</w:t>
            </w:r>
            <w:r w:rsidRPr="00F41192">
              <w:rPr>
                <w:rFonts w:eastAsia="Times New Roman" w:cstheme="minorHAnsi"/>
                <w:color w:val="000000"/>
                <w:kern w:val="0"/>
                <w:sz w:val="14"/>
                <w:szCs w:val="14"/>
                <w:lang w:eastAsia="tr-TR"/>
                <w14:ligatures w14:val="none"/>
              </w:rPr>
              <w:br/>
              <w:t>OB7. Veri Okuryazarlığı</w:t>
            </w:r>
          </w:p>
        </w:tc>
        <w:tc>
          <w:tcPr>
            <w:tcW w:w="353" w:type="pct"/>
            <w:vMerge w:val="restart"/>
            <w:shd w:val="clear" w:color="auto" w:fill="auto"/>
            <w:vAlign w:val="center"/>
            <w:hideMark/>
          </w:tcPr>
          <w:p w14:paraId="366204AE"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695A68B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638220F9" w14:textId="77777777" w:rsidTr="00271E9E">
        <w:trPr>
          <w:trHeight w:val="803"/>
        </w:trPr>
        <w:tc>
          <w:tcPr>
            <w:tcW w:w="124" w:type="pct"/>
            <w:vMerge/>
            <w:vAlign w:val="center"/>
            <w:hideMark/>
          </w:tcPr>
          <w:p w14:paraId="6AE23D89"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vMerge/>
            <w:vAlign w:val="center"/>
            <w:hideMark/>
          </w:tcPr>
          <w:p w14:paraId="045F94F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67" w:type="pct"/>
            <w:vMerge/>
            <w:vAlign w:val="center"/>
            <w:hideMark/>
          </w:tcPr>
          <w:p w14:paraId="61E2029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12" w:type="pct"/>
            <w:vMerge/>
            <w:vAlign w:val="center"/>
            <w:hideMark/>
          </w:tcPr>
          <w:p w14:paraId="36898224"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477" w:type="pct"/>
            <w:vMerge/>
            <w:vAlign w:val="center"/>
            <w:hideMark/>
          </w:tcPr>
          <w:p w14:paraId="54527685"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072" w:type="pct"/>
            <w:gridSpan w:val="2"/>
            <w:vMerge/>
            <w:vAlign w:val="center"/>
            <w:hideMark/>
          </w:tcPr>
          <w:p w14:paraId="7362BFE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440" w:type="pct"/>
            <w:vMerge/>
            <w:vAlign w:val="center"/>
            <w:hideMark/>
          </w:tcPr>
          <w:p w14:paraId="2E6829C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6D1787B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3ABD675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0F317C5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vMerge/>
            <w:vAlign w:val="center"/>
            <w:hideMark/>
          </w:tcPr>
          <w:p w14:paraId="787C27B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854" w:type="pct"/>
            <w:vMerge/>
            <w:vAlign w:val="center"/>
            <w:hideMark/>
          </w:tcPr>
          <w:p w14:paraId="4E0C78F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288B9681" w14:textId="77777777" w:rsidTr="00271E9E">
        <w:trPr>
          <w:trHeight w:val="2029"/>
        </w:trPr>
        <w:tc>
          <w:tcPr>
            <w:tcW w:w="124" w:type="pct"/>
            <w:vMerge/>
            <w:vAlign w:val="center"/>
            <w:hideMark/>
          </w:tcPr>
          <w:p w14:paraId="1237E0C7"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vMerge w:val="restart"/>
            <w:shd w:val="clear" w:color="000000" w:fill="E2EFDA"/>
            <w:vAlign w:val="center"/>
            <w:hideMark/>
          </w:tcPr>
          <w:p w14:paraId="04B6F07D"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28. Hafta:</w:t>
            </w:r>
            <w:r w:rsidRPr="00F41192">
              <w:rPr>
                <w:rFonts w:eastAsia="Times New Roman" w:cstheme="minorHAnsi"/>
                <w:color w:val="000000"/>
                <w:kern w:val="0"/>
                <w:sz w:val="14"/>
                <w:szCs w:val="14"/>
                <w:lang w:eastAsia="tr-TR"/>
                <w14:ligatures w14:val="none"/>
              </w:rPr>
              <w:br/>
              <w:t xml:space="preserve"> 19-23 Nisan</w:t>
            </w:r>
          </w:p>
        </w:tc>
        <w:tc>
          <w:tcPr>
            <w:tcW w:w="167" w:type="pct"/>
            <w:vMerge w:val="restart"/>
            <w:shd w:val="clear" w:color="auto" w:fill="auto"/>
            <w:vAlign w:val="center"/>
            <w:hideMark/>
          </w:tcPr>
          <w:p w14:paraId="793495BE"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4+1</w:t>
            </w:r>
          </w:p>
        </w:tc>
        <w:tc>
          <w:tcPr>
            <w:tcW w:w="312" w:type="pct"/>
            <w:vMerge w:val="restart"/>
            <w:shd w:val="clear" w:color="auto" w:fill="auto"/>
            <w:vAlign w:val="center"/>
            <w:hideMark/>
          </w:tcPr>
          <w:p w14:paraId="71618BE9"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(2)</w:t>
            </w:r>
          </w:p>
        </w:tc>
        <w:tc>
          <w:tcPr>
            <w:tcW w:w="477" w:type="pct"/>
            <w:vMerge w:val="restart"/>
            <w:shd w:val="clear" w:color="auto" w:fill="auto"/>
            <w:vAlign w:val="center"/>
            <w:hideMark/>
          </w:tcPr>
          <w:p w14:paraId="46416D71"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Paralarımız</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Zaman Ölçme</w:t>
            </w:r>
          </w:p>
        </w:tc>
        <w:tc>
          <w:tcPr>
            <w:tcW w:w="1072" w:type="pct"/>
            <w:gridSpan w:val="2"/>
            <w:vMerge w:val="restart"/>
            <w:shd w:val="clear" w:color="auto" w:fill="auto"/>
            <w:vAlign w:val="center"/>
            <w:hideMark/>
          </w:tcPr>
          <w:p w14:paraId="1F53B0D6" w14:textId="7E324833"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MAT.2.1.8. Paraları değerlerine göre ilişkilendirerek çözümleyebilme</w:t>
            </w:r>
            <w:r w:rsidRPr="00F41192">
              <w:rPr>
                <w:rFonts w:eastAsia="Times New Roman" w:cstheme="minorHAnsi"/>
                <w:color w:val="000000"/>
                <w:kern w:val="0"/>
                <w:sz w:val="14"/>
                <w:szCs w:val="14"/>
                <w:lang w:eastAsia="tr-TR"/>
                <w14:ligatures w14:val="none"/>
              </w:rPr>
              <w:br/>
              <w:t>a) Paraları değerlerine göre inceleyerek madenî paraları belirler.</w:t>
            </w:r>
            <w:r w:rsidRPr="00F41192">
              <w:rPr>
                <w:rFonts w:eastAsia="Times New Roman" w:cstheme="minorHAnsi"/>
                <w:color w:val="000000"/>
                <w:kern w:val="0"/>
                <w:sz w:val="14"/>
                <w:szCs w:val="14"/>
                <w:lang w:eastAsia="tr-TR"/>
                <w14:ligatures w14:val="none"/>
              </w:rPr>
              <w:br/>
              <w:t xml:space="preserve">b) </w:t>
            </w:r>
            <w:proofErr w:type="gramStart"/>
            <w:r w:rsidRPr="00F41192">
              <w:rPr>
                <w:rFonts w:eastAsia="Times New Roman" w:cstheme="minorHAnsi"/>
                <w:color w:val="000000"/>
                <w:kern w:val="0"/>
                <w:sz w:val="14"/>
                <w:szCs w:val="14"/>
                <w:lang w:eastAsia="tr-TR"/>
                <w14:ligatures w14:val="none"/>
              </w:rPr>
              <w:t>Kuruş</w:t>
            </w:r>
            <w:proofErr w:type="gramEnd"/>
            <w:r w:rsidRPr="00F41192">
              <w:rPr>
                <w:rFonts w:eastAsia="Times New Roman" w:cstheme="minorHAnsi"/>
                <w:color w:val="000000"/>
                <w:kern w:val="0"/>
                <w:sz w:val="14"/>
                <w:szCs w:val="14"/>
                <w:lang w:eastAsia="tr-TR"/>
                <w14:ligatures w14:val="none"/>
              </w:rPr>
              <w:t xml:space="preserve"> ve Türk lirası arasındaki ilişkileri belirler.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MAT.2.1.9. Zaman ölçü birimlerini okuyabilme ve yazabilme</w:t>
            </w:r>
          </w:p>
          <w:p w14:paraId="2D7397E0" w14:textId="4EB7D9FB" w:rsidR="00271E9E" w:rsidRPr="00F41192" w:rsidRDefault="00271E9E" w:rsidP="00F41192">
            <w:pPr>
              <w:spacing w:after="24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lastRenderedPageBreak/>
              <w:br/>
            </w:r>
            <w:r w:rsidRPr="00F41192">
              <w:rPr>
                <w:rFonts w:eastAsia="Times New Roman" w:cstheme="minorHAnsi"/>
                <w:color w:val="000000"/>
                <w:kern w:val="0"/>
                <w:sz w:val="14"/>
                <w:szCs w:val="14"/>
                <w:lang w:eastAsia="tr-TR"/>
                <w14:ligatures w14:val="none"/>
              </w:rPr>
              <w:br/>
            </w:r>
          </w:p>
        </w:tc>
        <w:tc>
          <w:tcPr>
            <w:tcW w:w="440" w:type="pct"/>
            <w:vMerge w:val="restart"/>
            <w:shd w:val="clear" w:color="000000" w:fill="FFFFFF"/>
            <w:vAlign w:val="center"/>
            <w:hideMark/>
          </w:tcPr>
          <w:p w14:paraId="4696487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lastRenderedPageBreak/>
              <w:t> </w:t>
            </w:r>
          </w:p>
        </w:tc>
        <w:tc>
          <w:tcPr>
            <w:tcW w:w="302" w:type="pct"/>
            <w:vMerge/>
            <w:vAlign w:val="center"/>
            <w:hideMark/>
          </w:tcPr>
          <w:p w14:paraId="0E66B9C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15F1B1C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743DF8C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vMerge w:val="restart"/>
            <w:shd w:val="clear" w:color="auto" w:fill="auto"/>
            <w:vAlign w:val="center"/>
            <w:hideMark/>
          </w:tcPr>
          <w:p w14:paraId="087CFFA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Ulusal Egemenlik Çocuk Bayramı </w:t>
            </w:r>
            <w:r w:rsidRPr="00F41192">
              <w:rPr>
                <w:rFonts w:eastAsia="Times New Roman" w:cstheme="minorHAnsi"/>
                <w:color w:val="000000"/>
                <w:kern w:val="0"/>
                <w:sz w:val="14"/>
                <w:szCs w:val="14"/>
                <w:lang w:eastAsia="tr-TR"/>
                <w14:ligatures w14:val="none"/>
              </w:rPr>
              <w:br/>
              <w:t>(23 Nisan)</w:t>
            </w:r>
          </w:p>
        </w:tc>
        <w:tc>
          <w:tcPr>
            <w:tcW w:w="854" w:type="pct"/>
            <w:vMerge/>
            <w:vAlign w:val="center"/>
            <w:hideMark/>
          </w:tcPr>
          <w:p w14:paraId="3E69313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47F37A87" w14:textId="77777777" w:rsidTr="00271E9E">
        <w:trPr>
          <w:trHeight w:val="1860"/>
        </w:trPr>
        <w:tc>
          <w:tcPr>
            <w:tcW w:w="124" w:type="pct"/>
            <w:vMerge/>
            <w:vAlign w:val="center"/>
            <w:hideMark/>
          </w:tcPr>
          <w:p w14:paraId="0E199328"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vMerge/>
            <w:vAlign w:val="center"/>
            <w:hideMark/>
          </w:tcPr>
          <w:p w14:paraId="062F132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67" w:type="pct"/>
            <w:vMerge/>
            <w:vAlign w:val="center"/>
            <w:hideMark/>
          </w:tcPr>
          <w:p w14:paraId="56FEFD7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12" w:type="pct"/>
            <w:vMerge/>
            <w:vAlign w:val="center"/>
            <w:hideMark/>
          </w:tcPr>
          <w:p w14:paraId="0F4F65FA"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477" w:type="pct"/>
            <w:vMerge/>
            <w:vAlign w:val="center"/>
            <w:hideMark/>
          </w:tcPr>
          <w:p w14:paraId="7407D8D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1072" w:type="pct"/>
            <w:gridSpan w:val="2"/>
            <w:vMerge/>
            <w:vAlign w:val="center"/>
            <w:hideMark/>
          </w:tcPr>
          <w:p w14:paraId="1F87313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440" w:type="pct"/>
            <w:vMerge/>
            <w:vAlign w:val="center"/>
            <w:hideMark/>
          </w:tcPr>
          <w:p w14:paraId="20786D5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4707725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03B9E48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0D819525"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vMerge/>
            <w:vAlign w:val="center"/>
            <w:hideMark/>
          </w:tcPr>
          <w:p w14:paraId="3F436E74"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854" w:type="pct"/>
            <w:vMerge/>
            <w:vAlign w:val="center"/>
            <w:hideMark/>
          </w:tcPr>
          <w:p w14:paraId="18F132F5"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73725A57" w14:textId="77777777" w:rsidTr="00271E9E">
        <w:trPr>
          <w:trHeight w:val="237"/>
        </w:trPr>
        <w:tc>
          <w:tcPr>
            <w:tcW w:w="124" w:type="pct"/>
            <w:vMerge/>
            <w:vAlign w:val="center"/>
            <w:hideMark/>
          </w:tcPr>
          <w:p w14:paraId="62B06049"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236AC92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29. Hafta:</w:t>
            </w:r>
            <w:r w:rsidRPr="00F41192">
              <w:rPr>
                <w:rFonts w:eastAsia="Times New Roman" w:cstheme="minorHAnsi"/>
                <w:color w:val="000000"/>
                <w:kern w:val="0"/>
                <w:sz w:val="14"/>
                <w:szCs w:val="14"/>
                <w:lang w:eastAsia="tr-TR"/>
                <w14:ligatures w14:val="none"/>
              </w:rPr>
              <w:br/>
              <w:t xml:space="preserve"> 26-30 Nisan</w:t>
            </w:r>
          </w:p>
        </w:tc>
        <w:tc>
          <w:tcPr>
            <w:tcW w:w="167" w:type="pct"/>
            <w:shd w:val="clear" w:color="auto" w:fill="auto"/>
            <w:vAlign w:val="center"/>
            <w:hideMark/>
          </w:tcPr>
          <w:p w14:paraId="52B3C7F1"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560A3C2B"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(2)</w:t>
            </w:r>
          </w:p>
        </w:tc>
        <w:tc>
          <w:tcPr>
            <w:tcW w:w="477" w:type="pct"/>
            <w:shd w:val="clear" w:color="auto" w:fill="auto"/>
            <w:vAlign w:val="center"/>
            <w:hideMark/>
          </w:tcPr>
          <w:p w14:paraId="61B332BB"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Zaman Ölçme</w:t>
            </w:r>
          </w:p>
        </w:tc>
        <w:tc>
          <w:tcPr>
            <w:tcW w:w="1072" w:type="pct"/>
            <w:gridSpan w:val="2"/>
            <w:shd w:val="clear" w:color="auto" w:fill="auto"/>
            <w:vAlign w:val="center"/>
            <w:hideMark/>
          </w:tcPr>
          <w:p w14:paraId="01AAB81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MAT.2.1.9. Zaman ölçü birimlerini okuyabilme ve yazabilme</w:t>
            </w:r>
          </w:p>
          <w:p w14:paraId="5EECA6B9" w14:textId="6AC77A46"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440" w:type="pct"/>
            <w:shd w:val="clear" w:color="000000" w:fill="FFFFFF"/>
            <w:vAlign w:val="center"/>
            <w:hideMark/>
          </w:tcPr>
          <w:p w14:paraId="37C4EAB6"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02" w:type="pct"/>
            <w:vMerge/>
            <w:vAlign w:val="center"/>
            <w:hideMark/>
          </w:tcPr>
          <w:p w14:paraId="186D2A5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2EFE773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732F6AF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7D28641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1194D40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247F5C0C" w14:textId="77777777" w:rsidTr="00271E9E">
        <w:trPr>
          <w:trHeight w:val="1961"/>
        </w:trPr>
        <w:tc>
          <w:tcPr>
            <w:tcW w:w="124" w:type="pct"/>
            <w:vMerge w:val="restart"/>
            <w:shd w:val="clear" w:color="auto" w:fill="auto"/>
            <w:textDirection w:val="btLr"/>
            <w:vAlign w:val="center"/>
            <w:hideMark/>
          </w:tcPr>
          <w:p w14:paraId="0500A2C9"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MAYIS</w:t>
            </w:r>
          </w:p>
        </w:tc>
        <w:tc>
          <w:tcPr>
            <w:tcW w:w="219" w:type="pct"/>
            <w:shd w:val="clear" w:color="000000" w:fill="E2EFDA"/>
            <w:vAlign w:val="center"/>
            <w:hideMark/>
          </w:tcPr>
          <w:p w14:paraId="0471B125"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30. Hafta:</w:t>
            </w:r>
            <w:r w:rsidRPr="00F41192">
              <w:rPr>
                <w:rFonts w:eastAsia="Times New Roman" w:cstheme="minorHAnsi"/>
                <w:color w:val="000000"/>
                <w:kern w:val="0"/>
                <w:sz w:val="14"/>
                <w:szCs w:val="14"/>
                <w:lang w:eastAsia="tr-TR"/>
                <w14:ligatures w14:val="none"/>
              </w:rPr>
              <w:br/>
              <w:t xml:space="preserve"> 3-</w:t>
            </w:r>
            <w:proofErr w:type="gramStart"/>
            <w:r w:rsidRPr="00F41192">
              <w:rPr>
                <w:rFonts w:eastAsia="Times New Roman" w:cstheme="minorHAnsi"/>
                <w:color w:val="000000"/>
                <w:kern w:val="0"/>
                <w:sz w:val="14"/>
                <w:szCs w:val="14"/>
                <w:lang w:eastAsia="tr-TR"/>
                <w14:ligatures w14:val="none"/>
              </w:rPr>
              <w:t>7  Mayıs</w:t>
            </w:r>
            <w:proofErr w:type="gramEnd"/>
          </w:p>
        </w:tc>
        <w:tc>
          <w:tcPr>
            <w:tcW w:w="167" w:type="pct"/>
            <w:shd w:val="clear" w:color="auto" w:fill="auto"/>
            <w:vAlign w:val="center"/>
            <w:hideMark/>
          </w:tcPr>
          <w:p w14:paraId="18A58DCB"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223D64D0"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(2)</w:t>
            </w:r>
          </w:p>
        </w:tc>
        <w:tc>
          <w:tcPr>
            <w:tcW w:w="477" w:type="pct"/>
            <w:shd w:val="clear" w:color="auto" w:fill="auto"/>
            <w:vAlign w:val="center"/>
            <w:hideMark/>
          </w:tcPr>
          <w:p w14:paraId="28513EA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Uzunluk ve Kütle Ölçme Araç ve Birimleri</w:t>
            </w:r>
          </w:p>
        </w:tc>
        <w:tc>
          <w:tcPr>
            <w:tcW w:w="1072" w:type="pct"/>
            <w:gridSpan w:val="2"/>
            <w:shd w:val="clear" w:color="auto" w:fill="auto"/>
            <w:vAlign w:val="center"/>
            <w:hideMark/>
          </w:tcPr>
          <w:p w14:paraId="5AD88F9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MAT.2.1.10. Standart uzunluk ve kütle ölçme araçlarının ve birimlerinin gerekliliğini yansıtabilme</w:t>
            </w:r>
          </w:p>
          <w:p w14:paraId="7B5C1EC6" w14:textId="12B8E93D"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Standart olmayan araçlarla ilgili deneyimlerinden yola çıkarak standart ölç me araçlarına olan ihtiyacı gözden geçirir.</w:t>
            </w:r>
            <w:r w:rsidRPr="00F41192">
              <w:rPr>
                <w:rFonts w:eastAsia="Times New Roman" w:cstheme="minorHAnsi"/>
                <w:color w:val="000000"/>
                <w:kern w:val="0"/>
                <w:sz w:val="14"/>
                <w:szCs w:val="14"/>
                <w:lang w:eastAsia="tr-TR"/>
                <w14:ligatures w14:val="none"/>
              </w:rPr>
              <w:br/>
              <w:t xml:space="preserve">b) Deneyimlerine dayalı olarak standart ölçme araçlarının gerekliliğine ilişkin </w:t>
            </w:r>
            <w:r w:rsidRPr="00F41192">
              <w:rPr>
                <w:rFonts w:eastAsia="Times New Roman" w:cstheme="minorHAnsi"/>
                <w:color w:val="000000"/>
                <w:kern w:val="0"/>
                <w:sz w:val="14"/>
                <w:szCs w:val="14"/>
                <w:lang w:eastAsia="tr-TR"/>
                <w14:ligatures w14:val="none"/>
              </w:rPr>
              <w:br/>
              <w:t>çıkarımda bulunur.</w:t>
            </w:r>
            <w:r w:rsidRPr="00F41192">
              <w:rPr>
                <w:rFonts w:eastAsia="Times New Roman" w:cstheme="minorHAnsi"/>
                <w:color w:val="000000"/>
                <w:kern w:val="0"/>
                <w:sz w:val="14"/>
                <w:szCs w:val="14"/>
                <w:lang w:eastAsia="tr-TR"/>
                <w14:ligatures w14:val="none"/>
              </w:rPr>
              <w:br/>
              <w:t xml:space="preserve">c) Standart ölçme araçlarına ilişkin ulaştığı çıkarımlar doğrultusunda standart </w:t>
            </w:r>
            <w:r w:rsidRPr="00F41192">
              <w:rPr>
                <w:rFonts w:eastAsia="Times New Roman" w:cstheme="minorHAnsi"/>
                <w:color w:val="000000"/>
                <w:kern w:val="0"/>
                <w:sz w:val="14"/>
                <w:szCs w:val="14"/>
                <w:lang w:eastAsia="tr-TR"/>
                <w14:ligatures w14:val="none"/>
              </w:rPr>
              <w:br/>
              <w:t>ölçü birimlerinin gerekliliğini değerlendirir.</w:t>
            </w:r>
          </w:p>
        </w:tc>
        <w:tc>
          <w:tcPr>
            <w:tcW w:w="440" w:type="pct"/>
            <w:shd w:val="clear" w:color="000000" w:fill="FFFFFF"/>
            <w:vAlign w:val="center"/>
            <w:hideMark/>
          </w:tcPr>
          <w:p w14:paraId="18159A3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02" w:type="pct"/>
            <w:vMerge/>
            <w:vAlign w:val="center"/>
            <w:hideMark/>
          </w:tcPr>
          <w:p w14:paraId="0FCA662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62BCEFA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0541E60F"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4C237682"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Trafik ve İlk Yardım Haftası (Mayıs ayının ilk haftası)</w:t>
            </w:r>
          </w:p>
        </w:tc>
        <w:tc>
          <w:tcPr>
            <w:tcW w:w="854" w:type="pct"/>
            <w:vMerge/>
            <w:vAlign w:val="center"/>
            <w:hideMark/>
          </w:tcPr>
          <w:p w14:paraId="078647C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7C4E1408" w14:textId="77777777" w:rsidTr="00271E9E">
        <w:trPr>
          <w:trHeight w:val="1947"/>
        </w:trPr>
        <w:tc>
          <w:tcPr>
            <w:tcW w:w="124" w:type="pct"/>
            <w:vMerge/>
            <w:vAlign w:val="center"/>
            <w:hideMark/>
          </w:tcPr>
          <w:p w14:paraId="44FAFAE5"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6B78086B"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31. Hafta:</w:t>
            </w:r>
            <w:r w:rsidRPr="00F41192">
              <w:rPr>
                <w:rFonts w:eastAsia="Times New Roman" w:cstheme="minorHAnsi"/>
                <w:color w:val="000000"/>
                <w:kern w:val="0"/>
                <w:sz w:val="14"/>
                <w:szCs w:val="14"/>
                <w:lang w:eastAsia="tr-TR"/>
                <w14:ligatures w14:val="none"/>
              </w:rPr>
              <w:br/>
              <w:t>10-</w:t>
            </w:r>
            <w:proofErr w:type="gramStart"/>
            <w:r w:rsidRPr="00F41192">
              <w:rPr>
                <w:rFonts w:eastAsia="Times New Roman" w:cstheme="minorHAnsi"/>
                <w:color w:val="000000"/>
                <w:kern w:val="0"/>
                <w:sz w:val="14"/>
                <w:szCs w:val="14"/>
                <w:lang w:eastAsia="tr-TR"/>
                <w14:ligatures w14:val="none"/>
              </w:rPr>
              <w:t>14  Mayıs</w:t>
            </w:r>
            <w:proofErr w:type="gramEnd"/>
          </w:p>
        </w:tc>
        <w:tc>
          <w:tcPr>
            <w:tcW w:w="167" w:type="pct"/>
            <w:shd w:val="clear" w:color="auto" w:fill="auto"/>
            <w:vAlign w:val="center"/>
            <w:hideMark/>
          </w:tcPr>
          <w:p w14:paraId="76E7D9E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1+4</w:t>
            </w:r>
          </w:p>
        </w:tc>
        <w:tc>
          <w:tcPr>
            <w:tcW w:w="312" w:type="pct"/>
            <w:shd w:val="clear" w:color="auto" w:fill="auto"/>
            <w:vAlign w:val="center"/>
            <w:hideMark/>
          </w:tcPr>
          <w:p w14:paraId="379FFFB0"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(2)</w:t>
            </w:r>
          </w:p>
        </w:tc>
        <w:tc>
          <w:tcPr>
            <w:tcW w:w="477" w:type="pct"/>
            <w:shd w:val="clear" w:color="auto" w:fill="auto"/>
            <w:vAlign w:val="center"/>
            <w:hideMark/>
          </w:tcPr>
          <w:p w14:paraId="1020CB65"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Uzunluk</w:t>
            </w:r>
            <w:r w:rsidRPr="00F41192">
              <w:rPr>
                <w:rFonts w:eastAsia="Times New Roman" w:cstheme="minorHAnsi"/>
                <w:color w:val="000000"/>
                <w:kern w:val="0"/>
                <w:sz w:val="14"/>
                <w:szCs w:val="14"/>
                <w:lang w:eastAsia="tr-TR"/>
                <w14:ligatures w14:val="none"/>
              </w:rPr>
              <w:br/>
              <w:t>ve Kütle Ölçmede Tahmin</w:t>
            </w:r>
          </w:p>
        </w:tc>
        <w:tc>
          <w:tcPr>
            <w:tcW w:w="1072" w:type="pct"/>
            <w:gridSpan w:val="2"/>
            <w:shd w:val="clear" w:color="auto" w:fill="auto"/>
            <w:vAlign w:val="center"/>
            <w:hideMark/>
          </w:tcPr>
          <w:p w14:paraId="386C8B3E"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MAT.2.1.11. Standart uzunluk ve kütle ölçü birimleri cinsinden uzunlukları ve kütleleri </w:t>
            </w:r>
            <w:r w:rsidRPr="00F41192">
              <w:rPr>
                <w:rFonts w:eastAsia="Times New Roman" w:cstheme="minorHAnsi"/>
                <w:color w:val="000000"/>
                <w:kern w:val="0"/>
                <w:sz w:val="14"/>
                <w:szCs w:val="14"/>
                <w:lang w:eastAsia="tr-TR"/>
                <w14:ligatures w14:val="none"/>
              </w:rPr>
              <w:br/>
              <w:t>tahmin edebilme</w:t>
            </w:r>
          </w:p>
          <w:p w14:paraId="6E49D97C" w14:textId="1A292B3D"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Standart ölçü birimlerine ilişkin deneyimini, tahmine konu olan uzunluk ve küt le ile ilişkilendirir.</w:t>
            </w:r>
            <w:r w:rsidRPr="00F41192">
              <w:rPr>
                <w:rFonts w:eastAsia="Times New Roman" w:cstheme="minorHAnsi"/>
                <w:color w:val="000000"/>
                <w:kern w:val="0"/>
                <w:sz w:val="14"/>
                <w:szCs w:val="14"/>
                <w:lang w:eastAsia="tr-TR"/>
                <w14:ligatures w14:val="none"/>
              </w:rPr>
              <w:br/>
              <w:t>b) Nesnelerin uzunluğunu ve kütlesini standart ölçü birim cinsinden tahmin eder.</w:t>
            </w:r>
            <w:r w:rsidRPr="00F41192">
              <w:rPr>
                <w:rFonts w:eastAsia="Times New Roman" w:cstheme="minorHAnsi"/>
                <w:color w:val="000000"/>
                <w:kern w:val="0"/>
                <w:sz w:val="14"/>
                <w:szCs w:val="14"/>
                <w:lang w:eastAsia="tr-TR"/>
                <w14:ligatures w14:val="none"/>
              </w:rPr>
              <w:br/>
              <w:t xml:space="preserve">c) Tahminini ölçüm sonuçlarıyla karşılaştırarak </w:t>
            </w:r>
            <w:proofErr w:type="spellStart"/>
            <w:r w:rsidRPr="00F41192">
              <w:rPr>
                <w:rFonts w:eastAsia="Times New Roman" w:cstheme="minorHAnsi"/>
                <w:color w:val="000000"/>
                <w:kern w:val="0"/>
                <w:sz w:val="14"/>
                <w:szCs w:val="14"/>
                <w:lang w:eastAsia="tr-TR"/>
                <w14:ligatures w14:val="none"/>
              </w:rPr>
              <w:t>tahminîne</w:t>
            </w:r>
            <w:proofErr w:type="spellEnd"/>
            <w:r w:rsidRPr="00F41192">
              <w:rPr>
                <w:rFonts w:eastAsia="Times New Roman" w:cstheme="minorHAnsi"/>
                <w:color w:val="000000"/>
                <w:kern w:val="0"/>
                <w:sz w:val="14"/>
                <w:szCs w:val="14"/>
                <w:lang w:eastAsia="tr-TR"/>
                <w14:ligatures w14:val="none"/>
              </w:rPr>
              <w:t xml:space="preserve"> ilişkin yargıda bulunur.</w:t>
            </w:r>
          </w:p>
        </w:tc>
        <w:tc>
          <w:tcPr>
            <w:tcW w:w="440" w:type="pct"/>
            <w:shd w:val="clear" w:color="000000" w:fill="FFFFFF"/>
            <w:vAlign w:val="center"/>
            <w:hideMark/>
          </w:tcPr>
          <w:p w14:paraId="2229547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302" w:type="pct"/>
            <w:vMerge/>
            <w:vAlign w:val="center"/>
            <w:hideMark/>
          </w:tcPr>
          <w:p w14:paraId="2699708F"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677FDAF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2EFF23D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0D0EFC9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Anneler Günü (Mayıs ayının 2. Pazar </w:t>
            </w:r>
            <w:proofErr w:type="gramStart"/>
            <w:r w:rsidRPr="00F41192">
              <w:rPr>
                <w:rFonts w:eastAsia="Times New Roman" w:cstheme="minorHAnsi"/>
                <w:color w:val="000000"/>
                <w:kern w:val="0"/>
                <w:sz w:val="14"/>
                <w:szCs w:val="14"/>
                <w:lang w:eastAsia="tr-TR"/>
                <w14:ligatures w14:val="none"/>
              </w:rPr>
              <w:t>günü )</w:t>
            </w:r>
            <w:proofErr w:type="gramEnd"/>
          </w:p>
        </w:tc>
        <w:tc>
          <w:tcPr>
            <w:tcW w:w="854" w:type="pct"/>
            <w:vMerge/>
            <w:vAlign w:val="center"/>
            <w:hideMark/>
          </w:tcPr>
          <w:p w14:paraId="12FC447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2DEC795F" w14:textId="77777777" w:rsidTr="00271E9E">
        <w:trPr>
          <w:trHeight w:val="698"/>
        </w:trPr>
        <w:tc>
          <w:tcPr>
            <w:tcW w:w="4146" w:type="pct"/>
            <w:gridSpan w:val="12"/>
            <w:shd w:val="clear" w:color="000000" w:fill="BDD7EE"/>
            <w:vAlign w:val="center"/>
            <w:hideMark/>
          </w:tcPr>
          <w:p w14:paraId="5A635F94"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 xml:space="preserve">KURBAN BAYRAMI (15-16-17-18 MAYIS </w:t>
            </w:r>
            <w:proofErr w:type="gramStart"/>
            <w:r w:rsidRPr="00F41192">
              <w:rPr>
                <w:rFonts w:eastAsia="Times New Roman" w:cstheme="minorHAnsi"/>
                <w:b/>
                <w:bCs/>
                <w:color w:val="000000"/>
                <w:kern w:val="0"/>
                <w:sz w:val="14"/>
                <w:szCs w:val="14"/>
                <w:lang w:eastAsia="tr-TR"/>
                <w14:ligatures w14:val="none"/>
              </w:rPr>
              <w:t>2027)ATATÜRK'Ü</w:t>
            </w:r>
            <w:proofErr w:type="gramEnd"/>
            <w:r w:rsidRPr="00F41192">
              <w:rPr>
                <w:rFonts w:eastAsia="Times New Roman" w:cstheme="minorHAnsi"/>
                <w:b/>
                <w:bCs/>
                <w:color w:val="000000"/>
                <w:kern w:val="0"/>
                <w:sz w:val="14"/>
                <w:szCs w:val="14"/>
                <w:lang w:eastAsia="tr-TR"/>
                <w14:ligatures w14:val="none"/>
              </w:rPr>
              <w:t xml:space="preserve"> ANMA, GENÇLİK VE SPOR BAYRAMI (19 MAYIS 2027)</w:t>
            </w:r>
          </w:p>
        </w:tc>
        <w:tc>
          <w:tcPr>
            <w:tcW w:w="854" w:type="pct"/>
            <w:shd w:val="clear" w:color="000000" w:fill="BDD7EE"/>
            <w:vAlign w:val="center"/>
            <w:hideMark/>
          </w:tcPr>
          <w:p w14:paraId="3156A787"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 </w:t>
            </w:r>
          </w:p>
        </w:tc>
      </w:tr>
      <w:tr w:rsidR="00271E9E" w:rsidRPr="00F41192" w14:paraId="6E417D16" w14:textId="77777777" w:rsidTr="00271E9E">
        <w:trPr>
          <w:trHeight w:val="2265"/>
        </w:trPr>
        <w:tc>
          <w:tcPr>
            <w:tcW w:w="124" w:type="pct"/>
            <w:vMerge w:val="restart"/>
            <w:shd w:val="clear" w:color="auto" w:fill="auto"/>
            <w:textDirection w:val="btLr"/>
            <w:vAlign w:val="center"/>
            <w:hideMark/>
          </w:tcPr>
          <w:p w14:paraId="63F8F6E5"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MAYIS</w:t>
            </w:r>
          </w:p>
        </w:tc>
        <w:tc>
          <w:tcPr>
            <w:tcW w:w="219" w:type="pct"/>
            <w:shd w:val="clear" w:color="000000" w:fill="E2EFDA"/>
            <w:vAlign w:val="center"/>
            <w:hideMark/>
          </w:tcPr>
          <w:p w14:paraId="612490A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32. Hafta:</w:t>
            </w:r>
            <w:r w:rsidRPr="00F41192">
              <w:rPr>
                <w:rFonts w:eastAsia="Times New Roman" w:cstheme="minorHAnsi"/>
                <w:color w:val="000000"/>
                <w:kern w:val="0"/>
                <w:sz w:val="14"/>
                <w:szCs w:val="14"/>
                <w:lang w:eastAsia="tr-TR"/>
                <w14:ligatures w14:val="none"/>
              </w:rPr>
              <w:br/>
              <w:t xml:space="preserve"> 17-21 Mayıs</w:t>
            </w:r>
          </w:p>
        </w:tc>
        <w:tc>
          <w:tcPr>
            <w:tcW w:w="167" w:type="pct"/>
            <w:shd w:val="clear" w:color="auto" w:fill="auto"/>
            <w:vAlign w:val="center"/>
            <w:hideMark/>
          </w:tcPr>
          <w:p w14:paraId="52CEFC6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2+3</w:t>
            </w:r>
          </w:p>
        </w:tc>
        <w:tc>
          <w:tcPr>
            <w:tcW w:w="312" w:type="pct"/>
            <w:shd w:val="clear" w:color="auto" w:fill="auto"/>
            <w:vAlign w:val="center"/>
            <w:hideMark/>
          </w:tcPr>
          <w:p w14:paraId="69B53D00"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SAYILAR VE NİCELİKLER (2)</w:t>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t>NESNELERİN GEOMETRİSİ (2)</w:t>
            </w:r>
          </w:p>
        </w:tc>
        <w:tc>
          <w:tcPr>
            <w:tcW w:w="477" w:type="pct"/>
            <w:shd w:val="clear" w:color="auto" w:fill="auto"/>
            <w:vAlign w:val="center"/>
            <w:hideMark/>
          </w:tcPr>
          <w:p w14:paraId="68F21D70" w14:textId="77777777" w:rsidR="00271E9E" w:rsidRPr="00F41192" w:rsidRDefault="00271E9E" w:rsidP="00F41192">
            <w:pPr>
              <w:spacing w:after="24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Uzunluk</w:t>
            </w:r>
            <w:r w:rsidRPr="00F41192">
              <w:rPr>
                <w:rFonts w:eastAsia="Times New Roman" w:cstheme="minorHAnsi"/>
                <w:color w:val="000000"/>
                <w:kern w:val="0"/>
                <w:sz w:val="14"/>
                <w:szCs w:val="14"/>
                <w:lang w:eastAsia="tr-TR"/>
                <w14:ligatures w14:val="none"/>
              </w:rPr>
              <w:br/>
              <w:t>ve Kütle Ölçmede Tahmin</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Yer ve Yön Bulma</w:t>
            </w:r>
          </w:p>
        </w:tc>
        <w:tc>
          <w:tcPr>
            <w:tcW w:w="1072" w:type="pct"/>
            <w:gridSpan w:val="2"/>
            <w:shd w:val="clear" w:color="auto" w:fill="auto"/>
            <w:vAlign w:val="center"/>
            <w:hideMark/>
          </w:tcPr>
          <w:p w14:paraId="24FF59DF" w14:textId="13ADF8D6" w:rsidR="00271E9E" w:rsidRPr="00F41192" w:rsidRDefault="00271E9E" w:rsidP="00271E9E">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MAT.2.1.11. Standart uzunluk ve kütle ölçü birimleri cinsinden uzunlukları ve kütleleri </w:t>
            </w:r>
            <w:r w:rsidRPr="00F41192">
              <w:rPr>
                <w:rFonts w:eastAsia="Times New Roman" w:cstheme="minorHAnsi"/>
                <w:color w:val="000000"/>
                <w:kern w:val="0"/>
                <w:sz w:val="14"/>
                <w:szCs w:val="14"/>
                <w:lang w:eastAsia="tr-TR"/>
                <w14:ligatures w14:val="none"/>
              </w:rPr>
              <w:br/>
              <w:t>tahmin edebilme</w:t>
            </w:r>
            <w:r w:rsidRPr="00F41192">
              <w:rPr>
                <w:rFonts w:eastAsia="Times New Roman" w:cstheme="minorHAnsi"/>
                <w:color w:val="000000"/>
                <w:kern w:val="0"/>
                <w:sz w:val="14"/>
                <w:szCs w:val="14"/>
                <w:lang w:eastAsia="tr-TR"/>
                <w14:ligatures w14:val="none"/>
              </w:rPr>
              <w:br/>
              <w:t>a) Standart ölçü birimlerine ilişkin deneyimini, tahmine konu olan uzunluk ve kütle ile ilişkilendirir.</w:t>
            </w:r>
            <w:r w:rsidRPr="00F41192">
              <w:rPr>
                <w:rFonts w:eastAsia="Times New Roman" w:cstheme="minorHAnsi"/>
                <w:color w:val="000000"/>
                <w:kern w:val="0"/>
                <w:sz w:val="14"/>
                <w:szCs w:val="14"/>
                <w:lang w:eastAsia="tr-TR"/>
                <w14:ligatures w14:val="none"/>
              </w:rPr>
              <w:br/>
              <w:t>b) Nesnelerin uzunluğunu ve kütlesini standart ölçü birim cinsinden tahmin eder.</w:t>
            </w:r>
            <w:r w:rsidRPr="00F41192">
              <w:rPr>
                <w:rFonts w:eastAsia="Times New Roman" w:cstheme="minorHAnsi"/>
                <w:color w:val="000000"/>
                <w:kern w:val="0"/>
                <w:sz w:val="14"/>
                <w:szCs w:val="14"/>
                <w:lang w:eastAsia="tr-TR"/>
                <w14:ligatures w14:val="none"/>
              </w:rPr>
              <w:br/>
              <w:t xml:space="preserve">c) Tahminini ölçüm sonuçlarıyla karşılaştırarak </w:t>
            </w:r>
            <w:proofErr w:type="spellStart"/>
            <w:r w:rsidRPr="00F41192">
              <w:rPr>
                <w:rFonts w:eastAsia="Times New Roman" w:cstheme="minorHAnsi"/>
                <w:color w:val="000000"/>
                <w:kern w:val="0"/>
                <w:sz w:val="14"/>
                <w:szCs w:val="14"/>
                <w:lang w:eastAsia="tr-TR"/>
                <w14:ligatures w14:val="none"/>
              </w:rPr>
              <w:t>tahminîne</w:t>
            </w:r>
            <w:proofErr w:type="spellEnd"/>
            <w:r w:rsidRPr="00F41192">
              <w:rPr>
                <w:rFonts w:eastAsia="Times New Roman" w:cstheme="minorHAnsi"/>
                <w:color w:val="000000"/>
                <w:kern w:val="0"/>
                <w:sz w:val="14"/>
                <w:szCs w:val="14"/>
                <w:lang w:eastAsia="tr-TR"/>
                <w14:ligatures w14:val="none"/>
              </w:rPr>
              <w:t xml:space="preserve"> ilişkin yargıda bulunur.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MAT.2.3.6. Mesafe ve yönleri içerecek şekilde hedefe ulaşmak için uygun stratejilere karar verebilme</w:t>
            </w:r>
            <w:r w:rsidRPr="00F41192">
              <w:rPr>
                <w:rFonts w:eastAsia="Times New Roman" w:cstheme="minorHAnsi"/>
                <w:color w:val="000000"/>
                <w:kern w:val="0"/>
                <w:sz w:val="14"/>
                <w:szCs w:val="14"/>
                <w:lang w:eastAsia="tr-TR"/>
                <w14:ligatures w14:val="none"/>
              </w:rPr>
              <w:br/>
              <w:t>a) Hedefe ulaşmak için ölçüt belirler.</w:t>
            </w:r>
            <w:r w:rsidRPr="00F41192">
              <w:rPr>
                <w:rFonts w:eastAsia="Times New Roman" w:cstheme="minorHAnsi"/>
                <w:color w:val="000000"/>
                <w:kern w:val="0"/>
                <w:sz w:val="14"/>
                <w:szCs w:val="14"/>
                <w:lang w:eastAsia="tr-TR"/>
                <w14:ligatures w14:val="none"/>
              </w:rPr>
              <w:br/>
              <w:t>b) Belirlediği ölçüte uygun bilgileri toplar.</w:t>
            </w:r>
            <w:r w:rsidRPr="00F41192">
              <w:rPr>
                <w:rFonts w:eastAsia="Times New Roman" w:cstheme="minorHAnsi"/>
                <w:color w:val="000000"/>
                <w:kern w:val="0"/>
                <w:sz w:val="14"/>
                <w:szCs w:val="14"/>
                <w:lang w:eastAsia="tr-TR"/>
                <w14:ligatures w14:val="none"/>
              </w:rPr>
              <w:br/>
              <w:t>c) Topladığı bilgilerden ölçüte yönelik seçenekler oluşturur.</w:t>
            </w:r>
            <w:r w:rsidRPr="00F41192">
              <w:rPr>
                <w:rFonts w:eastAsia="Times New Roman" w:cstheme="minorHAnsi"/>
                <w:color w:val="000000"/>
                <w:kern w:val="0"/>
                <w:sz w:val="14"/>
                <w:szCs w:val="14"/>
                <w:lang w:eastAsia="tr-TR"/>
                <w14:ligatures w14:val="none"/>
              </w:rPr>
              <w:br/>
              <w:t>ç) Oluşturduğu seçenekler üzerinde mantıksal denetleme yapar.</w:t>
            </w:r>
            <w:r w:rsidRPr="00F41192">
              <w:rPr>
                <w:rFonts w:eastAsia="Times New Roman" w:cstheme="minorHAnsi"/>
                <w:color w:val="000000"/>
                <w:kern w:val="0"/>
                <w:sz w:val="14"/>
                <w:szCs w:val="14"/>
                <w:lang w:eastAsia="tr-TR"/>
                <w14:ligatures w14:val="none"/>
              </w:rPr>
              <w:br/>
              <w:t>d) Seçenekler arasından ölçüte uygun seçim yapar.</w:t>
            </w:r>
            <w:r w:rsidRPr="00F41192">
              <w:rPr>
                <w:rFonts w:eastAsia="Times New Roman" w:cstheme="minorHAnsi"/>
                <w:color w:val="000000"/>
                <w:kern w:val="0"/>
                <w:sz w:val="14"/>
                <w:szCs w:val="14"/>
                <w:lang w:eastAsia="tr-TR"/>
                <w14:ligatures w14:val="none"/>
              </w:rPr>
              <w:br/>
              <w:t>e) Ölçüt değişikliği durumunu sürece yansıtır.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p>
        </w:tc>
        <w:tc>
          <w:tcPr>
            <w:tcW w:w="440" w:type="pct"/>
            <w:vMerge w:val="restart"/>
            <w:shd w:val="clear" w:color="auto" w:fill="auto"/>
            <w:vAlign w:val="center"/>
            <w:hideMark/>
          </w:tcPr>
          <w:p w14:paraId="732779C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Açık Uçlu Sorular</w:t>
            </w:r>
            <w:r w:rsidRPr="00F41192">
              <w:rPr>
                <w:rFonts w:eastAsia="Times New Roman" w:cstheme="minorHAnsi"/>
                <w:color w:val="000000"/>
                <w:kern w:val="0"/>
                <w:sz w:val="14"/>
                <w:szCs w:val="14"/>
                <w:lang w:eastAsia="tr-TR"/>
                <w14:ligatures w14:val="none"/>
              </w:rPr>
              <w:br/>
              <w:t>Kontrol Listesi</w:t>
            </w:r>
            <w:r w:rsidRPr="00F41192">
              <w:rPr>
                <w:rFonts w:eastAsia="Times New Roman" w:cstheme="minorHAnsi"/>
                <w:color w:val="000000"/>
                <w:kern w:val="0"/>
                <w:sz w:val="14"/>
                <w:szCs w:val="14"/>
                <w:lang w:eastAsia="tr-TR"/>
                <w14:ligatures w14:val="none"/>
              </w:rPr>
              <w:br/>
              <w:t>Performans Görevi</w:t>
            </w:r>
            <w:r w:rsidRPr="00F41192">
              <w:rPr>
                <w:rFonts w:eastAsia="Times New Roman" w:cstheme="minorHAnsi"/>
                <w:color w:val="000000"/>
                <w:kern w:val="0"/>
                <w:sz w:val="14"/>
                <w:szCs w:val="14"/>
                <w:lang w:eastAsia="tr-TR"/>
                <w14:ligatures w14:val="none"/>
              </w:rPr>
              <w:br/>
              <w:t>Ürün Dosyası (Portfolyo)</w:t>
            </w:r>
            <w:r w:rsidRPr="00F41192">
              <w:rPr>
                <w:rFonts w:eastAsia="Times New Roman" w:cstheme="minorHAnsi"/>
                <w:color w:val="000000"/>
                <w:kern w:val="0"/>
                <w:sz w:val="14"/>
                <w:szCs w:val="14"/>
                <w:lang w:eastAsia="tr-TR"/>
                <w14:ligatures w14:val="none"/>
              </w:rPr>
              <w:br/>
              <w:t>Analitik Dereceli Puanlama Anahtarı</w:t>
            </w:r>
          </w:p>
        </w:tc>
        <w:tc>
          <w:tcPr>
            <w:tcW w:w="302" w:type="pct"/>
            <w:vMerge w:val="restart"/>
            <w:shd w:val="clear" w:color="auto" w:fill="auto"/>
            <w:vAlign w:val="center"/>
            <w:hideMark/>
          </w:tcPr>
          <w:p w14:paraId="4C77C938"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SDB1.2. Kendini Düzenleme (Öz Düzenleme Becerisi)</w:t>
            </w:r>
            <w:r w:rsidRPr="00F41192">
              <w:rPr>
                <w:rFonts w:eastAsia="Times New Roman" w:cstheme="minorHAnsi"/>
                <w:color w:val="000000"/>
                <w:kern w:val="0"/>
                <w:sz w:val="14"/>
                <w:szCs w:val="14"/>
                <w:lang w:eastAsia="tr-TR"/>
                <w14:ligatures w14:val="none"/>
              </w:rPr>
              <w:br/>
              <w:t>SDB2.1. İletişim</w:t>
            </w:r>
            <w:r w:rsidRPr="00F41192">
              <w:rPr>
                <w:rFonts w:eastAsia="Times New Roman" w:cstheme="minorHAnsi"/>
                <w:color w:val="000000"/>
                <w:kern w:val="0"/>
                <w:sz w:val="14"/>
                <w:szCs w:val="14"/>
                <w:lang w:eastAsia="tr-TR"/>
                <w14:ligatures w14:val="none"/>
              </w:rPr>
              <w:br/>
              <w:t>SDB2.2. İş Birliği</w:t>
            </w:r>
            <w:r w:rsidRPr="00F41192">
              <w:rPr>
                <w:rFonts w:eastAsia="Times New Roman" w:cstheme="minorHAnsi"/>
                <w:color w:val="000000"/>
                <w:kern w:val="0"/>
                <w:sz w:val="14"/>
                <w:szCs w:val="14"/>
                <w:lang w:eastAsia="tr-TR"/>
                <w14:ligatures w14:val="none"/>
              </w:rPr>
              <w:br/>
              <w:t>SDB3.2. Esneklik</w:t>
            </w:r>
          </w:p>
        </w:tc>
        <w:tc>
          <w:tcPr>
            <w:tcW w:w="302" w:type="pct"/>
            <w:vMerge w:val="restart"/>
            <w:shd w:val="clear" w:color="auto" w:fill="auto"/>
            <w:vAlign w:val="center"/>
            <w:hideMark/>
          </w:tcPr>
          <w:p w14:paraId="2A6F41F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D3. Çalışkanlık</w:t>
            </w:r>
            <w:r w:rsidRPr="00F41192">
              <w:rPr>
                <w:rFonts w:eastAsia="Times New Roman" w:cstheme="minorHAnsi"/>
                <w:color w:val="000000"/>
                <w:kern w:val="0"/>
                <w:sz w:val="14"/>
                <w:szCs w:val="14"/>
                <w:lang w:eastAsia="tr-TR"/>
                <w14:ligatures w14:val="none"/>
              </w:rPr>
              <w:br/>
              <w:t>D7. Estetik</w:t>
            </w:r>
          </w:p>
        </w:tc>
        <w:tc>
          <w:tcPr>
            <w:tcW w:w="377" w:type="pct"/>
            <w:vMerge w:val="restart"/>
            <w:shd w:val="clear" w:color="auto" w:fill="auto"/>
            <w:vAlign w:val="center"/>
            <w:hideMark/>
          </w:tcPr>
          <w:p w14:paraId="094335D2"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OB1. Bilgi Okuryazarlığı</w:t>
            </w:r>
            <w:r w:rsidRPr="00F41192">
              <w:rPr>
                <w:rFonts w:eastAsia="Times New Roman" w:cstheme="minorHAnsi"/>
                <w:color w:val="000000"/>
                <w:kern w:val="0"/>
                <w:sz w:val="14"/>
                <w:szCs w:val="14"/>
                <w:lang w:eastAsia="tr-TR"/>
                <w14:ligatures w14:val="none"/>
              </w:rPr>
              <w:br/>
              <w:t>OB2. Dijital Okuryazarlık</w:t>
            </w:r>
            <w:r w:rsidRPr="00F41192">
              <w:rPr>
                <w:rFonts w:eastAsia="Times New Roman" w:cstheme="minorHAnsi"/>
                <w:color w:val="000000"/>
                <w:kern w:val="0"/>
                <w:sz w:val="14"/>
                <w:szCs w:val="14"/>
                <w:lang w:eastAsia="tr-TR"/>
                <w14:ligatures w14:val="none"/>
              </w:rPr>
              <w:br/>
              <w:t>OB4. Görsel Okuryazarlık</w:t>
            </w:r>
          </w:p>
        </w:tc>
        <w:tc>
          <w:tcPr>
            <w:tcW w:w="353" w:type="pct"/>
            <w:shd w:val="clear" w:color="auto" w:fill="auto"/>
            <w:vAlign w:val="center"/>
            <w:hideMark/>
          </w:tcPr>
          <w:p w14:paraId="72746186"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Atatürk'ü Anma ve Gençlik ve Spor Bayramı (19 Mayıs)</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Müzeler Haftası (18-24 Mayıs)</w:t>
            </w:r>
          </w:p>
        </w:tc>
        <w:tc>
          <w:tcPr>
            <w:tcW w:w="854" w:type="pct"/>
            <w:vMerge w:val="restart"/>
            <w:shd w:val="clear" w:color="auto" w:fill="auto"/>
            <w:vAlign w:val="center"/>
            <w:hideMark/>
          </w:tcPr>
          <w:p w14:paraId="75CE4045"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 xml:space="preserve">Zenginleştirme: </w:t>
            </w:r>
            <w:r w:rsidRPr="00F41192">
              <w:rPr>
                <w:rFonts w:eastAsia="Times New Roman" w:cstheme="minorHAnsi"/>
                <w:color w:val="000000"/>
                <w:kern w:val="0"/>
                <w:sz w:val="14"/>
                <w:szCs w:val="14"/>
                <w:lang w:eastAsia="tr-TR"/>
                <w14:ligatures w14:val="none"/>
              </w:rPr>
              <w:t xml:space="preserve">Doğada </w:t>
            </w:r>
            <w:proofErr w:type="spellStart"/>
            <w:r w:rsidRPr="00F41192">
              <w:rPr>
                <w:rFonts w:eastAsia="Times New Roman" w:cstheme="minorHAnsi"/>
                <w:color w:val="000000"/>
                <w:kern w:val="0"/>
                <w:sz w:val="14"/>
                <w:szCs w:val="14"/>
                <w:lang w:eastAsia="tr-TR"/>
                <w14:ligatures w14:val="none"/>
              </w:rPr>
              <w:t>oryantiring</w:t>
            </w:r>
            <w:proofErr w:type="spellEnd"/>
            <w:r w:rsidRPr="00F41192">
              <w:rPr>
                <w:rFonts w:eastAsia="Times New Roman" w:cstheme="minorHAnsi"/>
                <w:color w:val="000000"/>
                <w:kern w:val="0"/>
                <w:sz w:val="14"/>
                <w:szCs w:val="14"/>
                <w:lang w:eastAsia="tr-TR"/>
                <w14:ligatures w14:val="none"/>
              </w:rPr>
              <w:t xml:space="preserve"> etkinliği yapılabilir veya günlük yaşam senaryolarından faydalanılarak proje görevleri verilebilir. Örneğin ormanda veya okyanusta mahsur kalma durumlarında</w:t>
            </w:r>
            <w:r w:rsidRPr="00F41192">
              <w:rPr>
                <w:rFonts w:eastAsia="Times New Roman" w:cstheme="minorHAnsi"/>
                <w:color w:val="000000"/>
                <w:kern w:val="0"/>
                <w:sz w:val="14"/>
                <w:szCs w:val="14"/>
                <w:lang w:eastAsia="tr-TR"/>
                <w14:ligatures w14:val="none"/>
              </w:rPr>
              <w:br/>
              <w:t>kendisini güvenli bir konuma ulaştıracak alternatif çözüm haritaları ve ailesiyle birlikte gidebileceği hafta sonu gezi etkinliğinin yol haritasını planlama gibi özgün çalışmalara yer verilebilir.</w:t>
            </w:r>
            <w:r w:rsidRPr="00F41192">
              <w:rPr>
                <w:rFonts w:eastAsia="Times New Roman" w:cstheme="minorHAnsi"/>
                <w:color w:val="000000"/>
                <w:kern w:val="0"/>
                <w:sz w:val="14"/>
                <w:szCs w:val="14"/>
                <w:lang w:eastAsia="tr-TR"/>
                <w14:ligatures w14:val="none"/>
              </w:rPr>
              <w:br/>
              <w:t>Öğrencilerden ailesiyle birlikte gittiği göl kenarı gezisinde çevreyi gözlemleyerek ve simetri oluşturan unsurları belirleyerek bir etkinlik gerçekleştirmesi istenebilir.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t xml:space="preserve">Destekleme: </w:t>
            </w:r>
            <w:r w:rsidRPr="00F41192">
              <w:rPr>
                <w:rFonts w:eastAsia="Times New Roman" w:cstheme="minorHAnsi"/>
                <w:color w:val="000000"/>
                <w:kern w:val="0"/>
                <w:sz w:val="14"/>
                <w:szCs w:val="14"/>
                <w:lang w:eastAsia="tr-TR"/>
                <w14:ligatures w14:val="none"/>
              </w:rPr>
              <w:t>Öğrencinin kendi konumunu referans almasında yardımcı olabilecek araç gereç ile desteklenen etkinlikler yapılabilir. Görsel ve işitsel materyallerle konu desteklenebilir ve oyunlaştırılabilir. Öğrenciye yer, yön ve konum bildiren alternatif ifadeleri kendi sözcükleriyle oluşturmaları ve bunları kullanarak kaybolma gibi günlük yaşam durumlarına çözüm bulmaları beklenebilir. Modeller üzerinde deneyimlerin ve etkileşimin çokça yer aldığı birden çok duyuya hitap eden materyallere yer verilebilir.</w:t>
            </w:r>
            <w:r w:rsidRPr="00F41192">
              <w:rPr>
                <w:rFonts w:eastAsia="Times New Roman" w:cstheme="minorHAnsi"/>
                <w:color w:val="000000"/>
                <w:kern w:val="0"/>
                <w:sz w:val="14"/>
                <w:szCs w:val="14"/>
                <w:lang w:eastAsia="tr-TR"/>
                <w14:ligatures w14:val="none"/>
              </w:rPr>
              <w:br/>
              <w:t>Günlük yaşamda öğrencinin sıklıkla karşılaştığı nesneler arasından simetrik olanları ayırt edebilmelerini sağlamaya yönelik düşün-eşleş-paylaş gibi aktif öğrenme tekniklerinin kullanıldığı etkinlikler yapılabilir. Bu etkinlik sırasında öğrencilerin simetrik olan nesneleri düşünmeleri, simetrik olan nesneleri eşleştirmeleri ve sınıf içinde paylaşmaları sağlanabilir.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 xml:space="preserve">Farklılaştırmaya yönelik tüm uygulamalar; öğrencilerin ilgi, ihtiyaç ve istekleri göz önünde bulundurularak öğretmenler tarafından </w:t>
            </w:r>
            <w:proofErr w:type="spellStart"/>
            <w:r w:rsidRPr="00F41192">
              <w:rPr>
                <w:rFonts w:eastAsia="Times New Roman" w:cstheme="minorHAnsi"/>
                <w:color w:val="000000"/>
                <w:kern w:val="0"/>
                <w:sz w:val="14"/>
                <w:szCs w:val="14"/>
                <w:lang w:eastAsia="tr-TR"/>
                <w14:ligatures w14:val="none"/>
              </w:rPr>
              <w:t>hazırbulunuşluk</w:t>
            </w:r>
            <w:proofErr w:type="spellEnd"/>
            <w:r w:rsidRPr="00F41192">
              <w:rPr>
                <w:rFonts w:eastAsia="Times New Roman" w:cstheme="minorHAnsi"/>
                <w:color w:val="000000"/>
                <w:kern w:val="0"/>
                <w:sz w:val="14"/>
                <w:szCs w:val="14"/>
                <w:lang w:eastAsia="tr-TR"/>
                <w14:ligatures w14:val="none"/>
              </w:rPr>
              <w:t xml:space="preserve"> düzeyi, </w:t>
            </w:r>
            <w:r w:rsidRPr="00F41192">
              <w:rPr>
                <w:rFonts w:eastAsia="Times New Roman" w:cstheme="minorHAnsi"/>
                <w:color w:val="000000"/>
                <w:kern w:val="0"/>
                <w:sz w:val="14"/>
                <w:szCs w:val="14"/>
                <w:lang w:eastAsia="tr-TR"/>
                <w14:ligatures w14:val="none"/>
              </w:rPr>
              <w:lastRenderedPageBreak/>
              <w:t>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271E9E" w:rsidRPr="00F41192" w14:paraId="02D127E2" w14:textId="77777777" w:rsidTr="00271E9E">
        <w:trPr>
          <w:trHeight w:val="3518"/>
        </w:trPr>
        <w:tc>
          <w:tcPr>
            <w:tcW w:w="124" w:type="pct"/>
            <w:vMerge/>
            <w:vAlign w:val="center"/>
            <w:hideMark/>
          </w:tcPr>
          <w:p w14:paraId="6168A53C"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0697CC89"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33. Hafta:</w:t>
            </w:r>
            <w:r w:rsidRPr="00F41192">
              <w:rPr>
                <w:rFonts w:eastAsia="Times New Roman" w:cstheme="minorHAnsi"/>
                <w:color w:val="000000"/>
                <w:kern w:val="0"/>
                <w:sz w:val="14"/>
                <w:szCs w:val="14"/>
                <w:lang w:eastAsia="tr-TR"/>
                <w14:ligatures w14:val="none"/>
              </w:rPr>
              <w:br/>
              <w:t xml:space="preserve"> 24-28 Mayıs</w:t>
            </w:r>
          </w:p>
        </w:tc>
        <w:tc>
          <w:tcPr>
            <w:tcW w:w="167" w:type="pct"/>
            <w:shd w:val="clear" w:color="auto" w:fill="auto"/>
            <w:vAlign w:val="center"/>
            <w:hideMark/>
          </w:tcPr>
          <w:p w14:paraId="088E602A"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3+2</w:t>
            </w:r>
          </w:p>
        </w:tc>
        <w:tc>
          <w:tcPr>
            <w:tcW w:w="312" w:type="pct"/>
            <w:shd w:val="clear" w:color="auto" w:fill="auto"/>
            <w:vAlign w:val="center"/>
            <w:hideMark/>
          </w:tcPr>
          <w:p w14:paraId="590BEE2B"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NESNELERİN GEOMETRİSİ (2)</w:t>
            </w:r>
          </w:p>
        </w:tc>
        <w:tc>
          <w:tcPr>
            <w:tcW w:w="477" w:type="pct"/>
            <w:shd w:val="clear" w:color="auto" w:fill="auto"/>
            <w:vAlign w:val="center"/>
            <w:hideMark/>
          </w:tcPr>
          <w:p w14:paraId="39BCC954"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Yer ve Yön Bulma</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Simetri</w:t>
            </w:r>
          </w:p>
        </w:tc>
        <w:tc>
          <w:tcPr>
            <w:tcW w:w="1072" w:type="pct"/>
            <w:gridSpan w:val="2"/>
            <w:shd w:val="clear" w:color="auto" w:fill="auto"/>
            <w:vAlign w:val="center"/>
            <w:hideMark/>
          </w:tcPr>
          <w:p w14:paraId="65C7FF0A" w14:textId="0681DA08" w:rsidR="00271E9E" w:rsidRPr="00F41192" w:rsidRDefault="00271E9E" w:rsidP="00271E9E">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MAT.2.3.6. Mesafe ve yönleri içerecek şekilde hedefe ulaşmak için uygun stratejilere </w:t>
            </w:r>
            <w:r w:rsidRPr="00F41192">
              <w:rPr>
                <w:rFonts w:eastAsia="Times New Roman" w:cstheme="minorHAnsi"/>
                <w:color w:val="000000"/>
                <w:kern w:val="0"/>
                <w:sz w:val="14"/>
                <w:szCs w:val="14"/>
                <w:lang w:eastAsia="tr-TR"/>
                <w14:ligatures w14:val="none"/>
              </w:rPr>
              <w:br/>
              <w:t>karar verebilme</w:t>
            </w:r>
            <w:r w:rsidRPr="00F41192">
              <w:rPr>
                <w:rFonts w:eastAsia="Times New Roman" w:cstheme="minorHAnsi"/>
                <w:color w:val="000000"/>
                <w:kern w:val="0"/>
                <w:sz w:val="14"/>
                <w:szCs w:val="14"/>
                <w:lang w:eastAsia="tr-TR"/>
                <w14:ligatures w14:val="none"/>
              </w:rPr>
              <w:br/>
              <w:t>a) Hedefe ulaşmak için ölçüt belirler.</w:t>
            </w:r>
            <w:r w:rsidRPr="00F41192">
              <w:rPr>
                <w:rFonts w:eastAsia="Times New Roman" w:cstheme="minorHAnsi"/>
                <w:color w:val="000000"/>
                <w:kern w:val="0"/>
                <w:sz w:val="14"/>
                <w:szCs w:val="14"/>
                <w:lang w:eastAsia="tr-TR"/>
                <w14:ligatures w14:val="none"/>
              </w:rPr>
              <w:br/>
              <w:t>b) Belirlediği ölçüte uygun bilgileri toplar.</w:t>
            </w:r>
            <w:r w:rsidRPr="00F41192">
              <w:rPr>
                <w:rFonts w:eastAsia="Times New Roman" w:cstheme="minorHAnsi"/>
                <w:color w:val="000000"/>
                <w:kern w:val="0"/>
                <w:sz w:val="14"/>
                <w:szCs w:val="14"/>
                <w:lang w:eastAsia="tr-TR"/>
                <w14:ligatures w14:val="none"/>
              </w:rPr>
              <w:br/>
              <w:t>c) Topladığı bilgilerden ölçüte yönelik seçenekler oluşturur.</w:t>
            </w:r>
            <w:r w:rsidRPr="00F41192">
              <w:rPr>
                <w:rFonts w:eastAsia="Times New Roman" w:cstheme="minorHAnsi"/>
                <w:color w:val="000000"/>
                <w:kern w:val="0"/>
                <w:sz w:val="14"/>
                <w:szCs w:val="14"/>
                <w:lang w:eastAsia="tr-TR"/>
                <w14:ligatures w14:val="none"/>
              </w:rPr>
              <w:br/>
              <w:t>ç) Oluşturduğu seçenekler üzerinde mantıksal denetleme yapar.</w:t>
            </w:r>
            <w:r w:rsidRPr="00F41192">
              <w:rPr>
                <w:rFonts w:eastAsia="Times New Roman" w:cstheme="minorHAnsi"/>
                <w:color w:val="000000"/>
                <w:kern w:val="0"/>
                <w:sz w:val="14"/>
                <w:szCs w:val="14"/>
                <w:lang w:eastAsia="tr-TR"/>
                <w14:ligatures w14:val="none"/>
              </w:rPr>
              <w:br/>
              <w:t>d) Seçenekler arasından ölçüte uygun seçim yapar.</w:t>
            </w:r>
            <w:r w:rsidRPr="00F41192">
              <w:rPr>
                <w:rFonts w:eastAsia="Times New Roman" w:cstheme="minorHAnsi"/>
                <w:color w:val="000000"/>
                <w:kern w:val="0"/>
                <w:sz w:val="14"/>
                <w:szCs w:val="14"/>
                <w:lang w:eastAsia="tr-TR"/>
                <w14:ligatures w14:val="none"/>
              </w:rPr>
              <w:br/>
              <w:t>e) Ölçüt değişikliği durumunu sürece yansıtır.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MAT.2.3.7. Verilen şekiller arasından simetrik olanları ayırt edebilm</w:t>
            </w:r>
            <w:r>
              <w:rPr>
                <w:rFonts w:eastAsia="Times New Roman" w:cstheme="minorHAnsi"/>
                <w:color w:val="000000"/>
                <w:kern w:val="0"/>
                <w:sz w:val="14"/>
                <w:szCs w:val="14"/>
                <w:lang w:eastAsia="tr-TR"/>
                <w14:ligatures w14:val="none"/>
              </w:rPr>
              <w:t>e</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p>
        </w:tc>
        <w:tc>
          <w:tcPr>
            <w:tcW w:w="440" w:type="pct"/>
            <w:vMerge/>
            <w:vAlign w:val="center"/>
            <w:hideMark/>
          </w:tcPr>
          <w:p w14:paraId="4490183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66FD0FC7"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1553286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32429CF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408D630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0B1C406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16103B87" w14:textId="77777777" w:rsidTr="00271E9E">
        <w:trPr>
          <w:trHeight w:val="885"/>
        </w:trPr>
        <w:tc>
          <w:tcPr>
            <w:tcW w:w="4146" w:type="pct"/>
            <w:gridSpan w:val="12"/>
            <w:shd w:val="clear" w:color="000000" w:fill="A9D08E"/>
            <w:vAlign w:val="center"/>
            <w:hideMark/>
          </w:tcPr>
          <w:p w14:paraId="2CF3C5B8"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lastRenderedPageBreak/>
              <w:t>OKUL TEMELLİ PLANLAMA*</w:t>
            </w:r>
          </w:p>
        </w:tc>
        <w:tc>
          <w:tcPr>
            <w:tcW w:w="854" w:type="pct"/>
            <w:vMerge/>
            <w:vAlign w:val="center"/>
            <w:hideMark/>
          </w:tcPr>
          <w:p w14:paraId="1EF4FBAA"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178479F8" w14:textId="77777777" w:rsidTr="00271E9E">
        <w:trPr>
          <w:trHeight w:val="1073"/>
        </w:trPr>
        <w:tc>
          <w:tcPr>
            <w:tcW w:w="124" w:type="pct"/>
            <w:shd w:val="clear" w:color="auto" w:fill="auto"/>
            <w:textDirection w:val="btLr"/>
            <w:vAlign w:val="center"/>
            <w:hideMark/>
          </w:tcPr>
          <w:p w14:paraId="07C86EFB"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proofErr w:type="gramStart"/>
            <w:r w:rsidRPr="00F41192">
              <w:rPr>
                <w:rFonts w:eastAsia="Times New Roman" w:cstheme="minorHAnsi"/>
                <w:b/>
                <w:bCs/>
                <w:color w:val="000000"/>
                <w:kern w:val="0"/>
                <w:sz w:val="14"/>
                <w:szCs w:val="14"/>
                <w:lang w:eastAsia="tr-TR"/>
                <w14:ligatures w14:val="none"/>
              </w:rPr>
              <w:t>MAYIS -</w:t>
            </w:r>
            <w:proofErr w:type="gramEnd"/>
            <w:r w:rsidRPr="00F41192">
              <w:rPr>
                <w:rFonts w:eastAsia="Times New Roman" w:cstheme="minorHAnsi"/>
                <w:b/>
                <w:bCs/>
                <w:color w:val="000000"/>
                <w:kern w:val="0"/>
                <w:sz w:val="14"/>
                <w:szCs w:val="14"/>
                <w:lang w:eastAsia="tr-TR"/>
                <w14:ligatures w14:val="none"/>
              </w:rPr>
              <w:t xml:space="preserve"> HAZİRAN</w:t>
            </w:r>
          </w:p>
        </w:tc>
        <w:tc>
          <w:tcPr>
            <w:tcW w:w="219" w:type="pct"/>
            <w:shd w:val="clear" w:color="000000" w:fill="E2EFDA"/>
            <w:vAlign w:val="center"/>
            <w:hideMark/>
          </w:tcPr>
          <w:p w14:paraId="2F564ADB"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34.</w:t>
            </w:r>
            <w:proofErr w:type="gramStart"/>
            <w:r w:rsidRPr="00F41192">
              <w:rPr>
                <w:rFonts w:eastAsia="Times New Roman" w:cstheme="minorHAnsi"/>
                <w:color w:val="000000"/>
                <w:kern w:val="0"/>
                <w:sz w:val="14"/>
                <w:szCs w:val="14"/>
                <w:lang w:eastAsia="tr-TR"/>
                <w14:ligatures w14:val="none"/>
              </w:rPr>
              <w:t>Hafta :</w:t>
            </w:r>
            <w:proofErr w:type="gramEnd"/>
            <w:r w:rsidRPr="00F41192">
              <w:rPr>
                <w:rFonts w:eastAsia="Times New Roman" w:cstheme="minorHAnsi"/>
                <w:color w:val="000000"/>
                <w:kern w:val="0"/>
                <w:sz w:val="14"/>
                <w:szCs w:val="14"/>
                <w:lang w:eastAsia="tr-TR"/>
                <w14:ligatures w14:val="none"/>
              </w:rPr>
              <w:br/>
              <w:t>31 Mayıs-4 Haziran</w:t>
            </w:r>
          </w:p>
        </w:tc>
        <w:tc>
          <w:tcPr>
            <w:tcW w:w="167" w:type="pct"/>
            <w:shd w:val="clear" w:color="auto" w:fill="auto"/>
            <w:vAlign w:val="center"/>
            <w:hideMark/>
          </w:tcPr>
          <w:p w14:paraId="1C828BD4"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w:t>
            </w:r>
            <w:proofErr w:type="gramStart"/>
            <w:r w:rsidRPr="00F41192">
              <w:rPr>
                <w:rFonts w:eastAsia="Times New Roman" w:cstheme="minorHAnsi"/>
                <w:color w:val="000000"/>
                <w:kern w:val="0"/>
                <w:sz w:val="14"/>
                <w:szCs w:val="14"/>
                <w:lang w:eastAsia="tr-TR"/>
                <w14:ligatures w14:val="none"/>
              </w:rPr>
              <w:t>2)*</w:t>
            </w:r>
            <w:proofErr w:type="gramEnd"/>
          </w:p>
        </w:tc>
        <w:tc>
          <w:tcPr>
            <w:tcW w:w="312" w:type="pct"/>
            <w:shd w:val="clear" w:color="auto" w:fill="auto"/>
            <w:vAlign w:val="center"/>
            <w:hideMark/>
          </w:tcPr>
          <w:p w14:paraId="573AF671" w14:textId="77777777" w:rsidR="00271E9E" w:rsidRPr="00F41192" w:rsidRDefault="00271E9E" w:rsidP="00F41192">
            <w:pPr>
              <w:spacing w:after="24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t>NESNELERİN GEOMETRİSİ (2)</w:t>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br/>
            </w:r>
          </w:p>
        </w:tc>
        <w:tc>
          <w:tcPr>
            <w:tcW w:w="477" w:type="pct"/>
            <w:shd w:val="clear" w:color="auto" w:fill="auto"/>
            <w:vAlign w:val="center"/>
            <w:hideMark/>
          </w:tcPr>
          <w:p w14:paraId="0C0D3042"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Simetri</w:t>
            </w:r>
          </w:p>
        </w:tc>
        <w:tc>
          <w:tcPr>
            <w:tcW w:w="1072" w:type="pct"/>
            <w:gridSpan w:val="2"/>
            <w:shd w:val="clear" w:color="auto" w:fill="auto"/>
            <w:vAlign w:val="center"/>
            <w:hideMark/>
          </w:tcPr>
          <w:p w14:paraId="44C6A260"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MAT.2.3.7. Verilen şekiller arasından simetrik olanları ayırt edebilme</w:t>
            </w:r>
          </w:p>
          <w:p w14:paraId="525C1E39" w14:textId="20C1C59C"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440" w:type="pct"/>
            <w:shd w:val="clear" w:color="auto" w:fill="auto"/>
            <w:vAlign w:val="center"/>
            <w:hideMark/>
          </w:tcPr>
          <w:p w14:paraId="3300478D"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Açık Uçlu Sorular</w:t>
            </w:r>
            <w:r w:rsidRPr="00F41192">
              <w:rPr>
                <w:rFonts w:eastAsia="Times New Roman" w:cstheme="minorHAnsi"/>
                <w:color w:val="000000"/>
                <w:kern w:val="0"/>
                <w:sz w:val="14"/>
                <w:szCs w:val="14"/>
                <w:lang w:eastAsia="tr-TR"/>
                <w14:ligatures w14:val="none"/>
              </w:rPr>
              <w:br/>
              <w:t>Kontrol Listesi</w:t>
            </w:r>
            <w:r w:rsidRPr="00F41192">
              <w:rPr>
                <w:rFonts w:eastAsia="Times New Roman" w:cstheme="minorHAnsi"/>
                <w:color w:val="000000"/>
                <w:kern w:val="0"/>
                <w:sz w:val="14"/>
                <w:szCs w:val="14"/>
                <w:lang w:eastAsia="tr-TR"/>
                <w14:ligatures w14:val="none"/>
              </w:rPr>
              <w:br/>
              <w:t>Performans Görevi</w:t>
            </w:r>
            <w:r w:rsidRPr="00F41192">
              <w:rPr>
                <w:rFonts w:eastAsia="Times New Roman" w:cstheme="minorHAnsi"/>
                <w:color w:val="000000"/>
                <w:kern w:val="0"/>
                <w:sz w:val="14"/>
                <w:szCs w:val="14"/>
                <w:lang w:eastAsia="tr-TR"/>
                <w14:ligatures w14:val="none"/>
              </w:rPr>
              <w:br/>
              <w:t>Ürün Dosyası (Portfolyo)</w:t>
            </w:r>
            <w:r w:rsidRPr="00F41192">
              <w:rPr>
                <w:rFonts w:eastAsia="Times New Roman" w:cstheme="minorHAnsi"/>
                <w:color w:val="000000"/>
                <w:kern w:val="0"/>
                <w:sz w:val="14"/>
                <w:szCs w:val="14"/>
                <w:lang w:eastAsia="tr-TR"/>
                <w14:ligatures w14:val="none"/>
              </w:rPr>
              <w:br/>
              <w:t>Analitik Dereceli Puanlama Anahtarı</w:t>
            </w:r>
          </w:p>
        </w:tc>
        <w:tc>
          <w:tcPr>
            <w:tcW w:w="302" w:type="pct"/>
            <w:shd w:val="clear" w:color="auto" w:fill="auto"/>
            <w:vAlign w:val="center"/>
            <w:hideMark/>
          </w:tcPr>
          <w:p w14:paraId="2CC5B3B5"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SDB1.2. Kendini Düzenleme (Öz Düzenleme Becerisi)</w:t>
            </w:r>
            <w:r w:rsidRPr="00F41192">
              <w:rPr>
                <w:rFonts w:eastAsia="Times New Roman" w:cstheme="minorHAnsi"/>
                <w:color w:val="000000"/>
                <w:kern w:val="0"/>
                <w:sz w:val="14"/>
                <w:szCs w:val="14"/>
                <w:lang w:eastAsia="tr-TR"/>
                <w14:ligatures w14:val="none"/>
              </w:rPr>
              <w:br/>
              <w:t>SDB2.1. İletişim</w:t>
            </w:r>
            <w:r w:rsidRPr="00F41192">
              <w:rPr>
                <w:rFonts w:eastAsia="Times New Roman" w:cstheme="minorHAnsi"/>
                <w:color w:val="000000"/>
                <w:kern w:val="0"/>
                <w:sz w:val="14"/>
                <w:szCs w:val="14"/>
                <w:lang w:eastAsia="tr-TR"/>
                <w14:ligatures w14:val="none"/>
              </w:rPr>
              <w:br/>
              <w:t>SDB2.2. İş Birliği</w:t>
            </w:r>
            <w:r w:rsidRPr="00F41192">
              <w:rPr>
                <w:rFonts w:eastAsia="Times New Roman" w:cstheme="minorHAnsi"/>
                <w:color w:val="000000"/>
                <w:kern w:val="0"/>
                <w:sz w:val="14"/>
                <w:szCs w:val="14"/>
                <w:lang w:eastAsia="tr-TR"/>
                <w14:ligatures w14:val="none"/>
              </w:rPr>
              <w:br/>
              <w:t>SDB3.2. Esneklik</w:t>
            </w:r>
          </w:p>
        </w:tc>
        <w:tc>
          <w:tcPr>
            <w:tcW w:w="302" w:type="pct"/>
            <w:shd w:val="clear" w:color="auto" w:fill="auto"/>
            <w:vAlign w:val="center"/>
            <w:hideMark/>
          </w:tcPr>
          <w:p w14:paraId="378BE52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D3. Çalışkanlık</w:t>
            </w:r>
            <w:r w:rsidRPr="00F41192">
              <w:rPr>
                <w:rFonts w:eastAsia="Times New Roman" w:cstheme="minorHAnsi"/>
                <w:color w:val="000000"/>
                <w:kern w:val="0"/>
                <w:sz w:val="14"/>
                <w:szCs w:val="14"/>
                <w:lang w:eastAsia="tr-TR"/>
                <w14:ligatures w14:val="none"/>
              </w:rPr>
              <w:br/>
              <w:t>D7. Estetik</w:t>
            </w:r>
          </w:p>
        </w:tc>
        <w:tc>
          <w:tcPr>
            <w:tcW w:w="377" w:type="pct"/>
            <w:shd w:val="clear" w:color="auto" w:fill="auto"/>
            <w:vAlign w:val="center"/>
            <w:hideMark/>
          </w:tcPr>
          <w:p w14:paraId="0CE3883A"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OB1. Bilgi Okuryazarlığı</w:t>
            </w:r>
            <w:r w:rsidRPr="00F41192">
              <w:rPr>
                <w:rFonts w:eastAsia="Times New Roman" w:cstheme="minorHAnsi"/>
                <w:color w:val="000000"/>
                <w:kern w:val="0"/>
                <w:sz w:val="14"/>
                <w:szCs w:val="14"/>
                <w:lang w:eastAsia="tr-TR"/>
                <w14:ligatures w14:val="none"/>
              </w:rPr>
              <w:br/>
              <w:t>OB2. Dijital Okuryazarlık</w:t>
            </w:r>
            <w:r w:rsidRPr="00F41192">
              <w:rPr>
                <w:rFonts w:eastAsia="Times New Roman" w:cstheme="minorHAnsi"/>
                <w:color w:val="000000"/>
                <w:kern w:val="0"/>
                <w:sz w:val="14"/>
                <w:szCs w:val="14"/>
                <w:lang w:eastAsia="tr-TR"/>
                <w14:ligatures w14:val="none"/>
              </w:rPr>
              <w:br/>
              <w:t>OB4. Görsel Okuryazarlık</w:t>
            </w:r>
          </w:p>
        </w:tc>
        <w:tc>
          <w:tcPr>
            <w:tcW w:w="353" w:type="pct"/>
            <w:shd w:val="clear" w:color="auto" w:fill="auto"/>
            <w:vAlign w:val="center"/>
            <w:hideMark/>
          </w:tcPr>
          <w:p w14:paraId="0FEDD83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ign w:val="center"/>
            <w:hideMark/>
          </w:tcPr>
          <w:p w14:paraId="328D545C"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0F345F80" w14:textId="77777777" w:rsidTr="00271E9E">
        <w:trPr>
          <w:trHeight w:val="2085"/>
        </w:trPr>
        <w:tc>
          <w:tcPr>
            <w:tcW w:w="124" w:type="pct"/>
            <w:vMerge w:val="restart"/>
            <w:shd w:val="clear" w:color="auto" w:fill="auto"/>
            <w:textDirection w:val="btLr"/>
            <w:vAlign w:val="center"/>
            <w:hideMark/>
          </w:tcPr>
          <w:p w14:paraId="5047DE8F"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HAZİRAN</w:t>
            </w:r>
          </w:p>
        </w:tc>
        <w:tc>
          <w:tcPr>
            <w:tcW w:w="219" w:type="pct"/>
            <w:shd w:val="clear" w:color="000000" w:fill="E2EFDA"/>
            <w:vAlign w:val="center"/>
            <w:hideMark/>
          </w:tcPr>
          <w:p w14:paraId="7031E804"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35.Hafta:</w:t>
            </w:r>
            <w:r w:rsidRPr="00F41192">
              <w:rPr>
                <w:rFonts w:eastAsia="Times New Roman" w:cstheme="minorHAnsi"/>
                <w:color w:val="000000"/>
                <w:kern w:val="0"/>
                <w:sz w:val="14"/>
                <w:szCs w:val="14"/>
                <w:lang w:eastAsia="tr-TR"/>
                <w14:ligatures w14:val="none"/>
              </w:rPr>
              <w:br/>
              <w:t>7-11 Haziran</w:t>
            </w:r>
          </w:p>
        </w:tc>
        <w:tc>
          <w:tcPr>
            <w:tcW w:w="167" w:type="pct"/>
            <w:shd w:val="clear" w:color="auto" w:fill="auto"/>
            <w:vAlign w:val="center"/>
            <w:hideMark/>
          </w:tcPr>
          <w:p w14:paraId="459EDA03"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7A1E88F7"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VERİYE DAYALI ARAŞTIRMA</w:t>
            </w:r>
          </w:p>
        </w:tc>
        <w:tc>
          <w:tcPr>
            <w:tcW w:w="477" w:type="pct"/>
            <w:shd w:val="clear" w:color="auto" w:fill="auto"/>
            <w:vAlign w:val="center"/>
            <w:hideMark/>
          </w:tcPr>
          <w:p w14:paraId="007970CF"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Veriyle Çalışma ve Veriye Dayalı Karar Verme</w:t>
            </w:r>
          </w:p>
        </w:tc>
        <w:tc>
          <w:tcPr>
            <w:tcW w:w="1072" w:type="pct"/>
            <w:gridSpan w:val="2"/>
            <w:shd w:val="clear" w:color="auto" w:fill="auto"/>
            <w:vAlign w:val="center"/>
            <w:hideMark/>
          </w:tcPr>
          <w:p w14:paraId="1798BB8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MAT.2.4.1. Kategorik veriye dayalı en çok iki veri grubu ile çalışabilme ve veriye dayalı </w:t>
            </w:r>
            <w:r w:rsidRPr="00F41192">
              <w:rPr>
                <w:rFonts w:eastAsia="Times New Roman" w:cstheme="minorHAnsi"/>
                <w:color w:val="000000"/>
                <w:kern w:val="0"/>
                <w:sz w:val="14"/>
                <w:szCs w:val="14"/>
                <w:lang w:eastAsia="tr-TR"/>
                <w14:ligatures w14:val="none"/>
              </w:rPr>
              <w:br/>
              <w:t>karar verebilme</w:t>
            </w:r>
          </w:p>
          <w:p w14:paraId="0C0BA16D" w14:textId="59972CA6"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Kategorik veriye dayalı istatistiksel araştırma gerektiren günlük yaşam durumu belirler.</w:t>
            </w:r>
            <w:r w:rsidRPr="00F41192">
              <w:rPr>
                <w:rFonts w:eastAsia="Times New Roman" w:cstheme="minorHAnsi"/>
                <w:color w:val="000000"/>
                <w:kern w:val="0"/>
                <w:sz w:val="14"/>
                <w:szCs w:val="14"/>
                <w:lang w:eastAsia="tr-TR"/>
                <w14:ligatures w14:val="none"/>
              </w:rPr>
              <w:br/>
              <w:t>b) Kategorik veriye dayalı betimleme veya karşılaştırma gerektirebilecek araştırma soruları oluşturur.</w:t>
            </w:r>
            <w:r w:rsidRPr="00F41192">
              <w:rPr>
                <w:rFonts w:eastAsia="Times New Roman" w:cstheme="minorHAnsi"/>
                <w:color w:val="000000"/>
                <w:kern w:val="0"/>
                <w:sz w:val="14"/>
                <w:szCs w:val="14"/>
                <w:lang w:eastAsia="tr-TR"/>
                <w14:ligatures w14:val="none"/>
              </w:rPr>
              <w:br/>
              <w:t>c) Kategorik verileri toplamak için plan yapar.</w:t>
            </w:r>
            <w:r w:rsidRPr="00F41192">
              <w:rPr>
                <w:rFonts w:eastAsia="Times New Roman" w:cstheme="minorHAnsi"/>
                <w:color w:val="000000"/>
                <w:kern w:val="0"/>
                <w:sz w:val="14"/>
                <w:szCs w:val="14"/>
                <w:lang w:eastAsia="tr-TR"/>
                <w14:ligatures w14:val="none"/>
              </w:rPr>
              <w:br/>
              <w:t xml:space="preserve"> ç) Kategorik verileri toplar.</w:t>
            </w:r>
            <w:r w:rsidRPr="00F41192">
              <w:rPr>
                <w:rFonts w:eastAsia="Times New Roman" w:cstheme="minorHAnsi"/>
                <w:color w:val="000000"/>
                <w:kern w:val="0"/>
                <w:sz w:val="14"/>
                <w:szCs w:val="14"/>
                <w:lang w:eastAsia="tr-TR"/>
                <w14:ligatures w14:val="none"/>
              </w:rPr>
              <w:br/>
              <w:t>d) Toplanan verileri analiz etmek için görselleştirme araçlarından çetele tablosu, sıklık tablosu ve şekil grafiğini seçer.</w:t>
            </w:r>
            <w:r w:rsidRPr="00F41192">
              <w:rPr>
                <w:rFonts w:eastAsia="Times New Roman" w:cstheme="minorHAnsi"/>
                <w:color w:val="000000"/>
                <w:kern w:val="0"/>
                <w:sz w:val="14"/>
                <w:szCs w:val="14"/>
                <w:lang w:eastAsia="tr-TR"/>
                <w14:ligatures w14:val="none"/>
              </w:rPr>
              <w:br/>
              <w:t>e) Seçtiği araçlarla verileri görselleştirerek analiz eder.</w:t>
            </w:r>
            <w:r w:rsidRPr="00F41192">
              <w:rPr>
                <w:rFonts w:eastAsia="Times New Roman" w:cstheme="minorHAnsi"/>
                <w:color w:val="000000"/>
                <w:kern w:val="0"/>
                <w:sz w:val="14"/>
                <w:szCs w:val="14"/>
                <w:lang w:eastAsia="tr-TR"/>
                <w14:ligatures w14:val="none"/>
              </w:rPr>
              <w:br/>
              <w:t>f) Araştırma sonuçlarını yorumlar.</w:t>
            </w:r>
            <w:r w:rsidRPr="00F41192">
              <w:rPr>
                <w:rFonts w:eastAsia="Times New Roman" w:cstheme="minorHAnsi"/>
                <w:color w:val="000000"/>
                <w:kern w:val="0"/>
                <w:sz w:val="14"/>
                <w:szCs w:val="14"/>
                <w:lang w:eastAsia="tr-TR"/>
                <w14:ligatures w14:val="none"/>
              </w:rPr>
              <w:br/>
              <w:t>g) Araştırma sonuçlarını araştırma sorularına göre değerlendirir.</w:t>
            </w:r>
          </w:p>
        </w:tc>
        <w:tc>
          <w:tcPr>
            <w:tcW w:w="440" w:type="pct"/>
            <w:vMerge w:val="restart"/>
            <w:shd w:val="clear" w:color="auto" w:fill="auto"/>
            <w:vAlign w:val="center"/>
            <w:hideMark/>
          </w:tcPr>
          <w:p w14:paraId="353C77EA"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Açık Uçlu Sorular </w:t>
            </w:r>
            <w:r w:rsidRPr="00F41192">
              <w:rPr>
                <w:rFonts w:eastAsia="Times New Roman" w:cstheme="minorHAnsi"/>
                <w:color w:val="000000"/>
                <w:kern w:val="0"/>
                <w:sz w:val="14"/>
                <w:szCs w:val="14"/>
                <w:lang w:eastAsia="tr-TR"/>
                <w14:ligatures w14:val="none"/>
              </w:rPr>
              <w:br/>
              <w:t>Eşleştirme</w:t>
            </w:r>
            <w:r w:rsidRPr="00F41192">
              <w:rPr>
                <w:rFonts w:eastAsia="Times New Roman" w:cstheme="minorHAnsi"/>
                <w:color w:val="000000"/>
                <w:kern w:val="0"/>
                <w:sz w:val="14"/>
                <w:szCs w:val="14"/>
                <w:lang w:eastAsia="tr-TR"/>
                <w14:ligatures w14:val="none"/>
              </w:rPr>
              <w:br/>
              <w:t xml:space="preserve">Çalışma </w:t>
            </w:r>
            <w:proofErr w:type="gramStart"/>
            <w:r w:rsidRPr="00F41192">
              <w:rPr>
                <w:rFonts w:eastAsia="Times New Roman" w:cstheme="minorHAnsi"/>
                <w:color w:val="000000"/>
                <w:kern w:val="0"/>
                <w:sz w:val="14"/>
                <w:szCs w:val="14"/>
                <w:lang w:eastAsia="tr-TR"/>
                <w14:ligatures w14:val="none"/>
              </w:rPr>
              <w:t>Kağıdı</w:t>
            </w:r>
            <w:proofErr w:type="gramEnd"/>
            <w:r w:rsidRPr="00F41192">
              <w:rPr>
                <w:rFonts w:eastAsia="Times New Roman" w:cstheme="minorHAnsi"/>
                <w:color w:val="000000"/>
                <w:kern w:val="0"/>
                <w:sz w:val="14"/>
                <w:szCs w:val="14"/>
                <w:lang w:eastAsia="tr-TR"/>
                <w14:ligatures w14:val="none"/>
              </w:rPr>
              <w:br/>
              <w:t>Kontrol Listesi</w:t>
            </w:r>
          </w:p>
        </w:tc>
        <w:tc>
          <w:tcPr>
            <w:tcW w:w="302" w:type="pct"/>
            <w:vMerge w:val="restart"/>
            <w:shd w:val="clear" w:color="auto" w:fill="auto"/>
            <w:vAlign w:val="center"/>
            <w:hideMark/>
          </w:tcPr>
          <w:p w14:paraId="6BD11104"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SDB2.1. İletişim</w:t>
            </w:r>
            <w:r w:rsidRPr="00F41192">
              <w:rPr>
                <w:rFonts w:eastAsia="Times New Roman" w:cstheme="minorHAnsi"/>
                <w:color w:val="000000"/>
                <w:kern w:val="0"/>
                <w:sz w:val="14"/>
                <w:szCs w:val="14"/>
                <w:lang w:eastAsia="tr-TR"/>
                <w14:ligatures w14:val="none"/>
              </w:rPr>
              <w:br/>
              <w:t>SDB2.2. İş Birliği</w:t>
            </w:r>
            <w:r w:rsidRPr="00F41192">
              <w:rPr>
                <w:rFonts w:eastAsia="Times New Roman" w:cstheme="minorHAnsi"/>
                <w:color w:val="000000"/>
                <w:kern w:val="0"/>
                <w:sz w:val="14"/>
                <w:szCs w:val="14"/>
                <w:lang w:eastAsia="tr-TR"/>
                <w14:ligatures w14:val="none"/>
              </w:rPr>
              <w:br/>
              <w:t>SDB3.1. Uyum</w:t>
            </w:r>
            <w:r w:rsidRPr="00F41192">
              <w:rPr>
                <w:rFonts w:eastAsia="Times New Roman" w:cstheme="minorHAnsi"/>
                <w:color w:val="000000"/>
                <w:kern w:val="0"/>
                <w:sz w:val="14"/>
                <w:szCs w:val="14"/>
                <w:lang w:eastAsia="tr-TR"/>
                <w14:ligatures w14:val="none"/>
              </w:rPr>
              <w:br/>
              <w:t>SDB3.3. Sorumlu Karar Verme</w:t>
            </w:r>
          </w:p>
        </w:tc>
        <w:tc>
          <w:tcPr>
            <w:tcW w:w="302" w:type="pct"/>
            <w:vMerge w:val="restart"/>
            <w:shd w:val="clear" w:color="auto" w:fill="auto"/>
            <w:vAlign w:val="center"/>
            <w:hideMark/>
          </w:tcPr>
          <w:p w14:paraId="4E86AB75"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D3. Çalışkanlık</w:t>
            </w:r>
          </w:p>
        </w:tc>
        <w:tc>
          <w:tcPr>
            <w:tcW w:w="377" w:type="pct"/>
            <w:vMerge w:val="restart"/>
            <w:shd w:val="clear" w:color="auto" w:fill="auto"/>
            <w:vAlign w:val="center"/>
            <w:hideMark/>
          </w:tcPr>
          <w:p w14:paraId="1F6C7BA7"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OB2. Dijital Okuryazarlık</w:t>
            </w:r>
          </w:p>
        </w:tc>
        <w:tc>
          <w:tcPr>
            <w:tcW w:w="353" w:type="pct"/>
            <w:shd w:val="clear" w:color="auto" w:fill="auto"/>
            <w:vAlign w:val="center"/>
            <w:hideMark/>
          </w:tcPr>
          <w:p w14:paraId="1FD06879"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w:t>
            </w:r>
          </w:p>
        </w:tc>
        <w:tc>
          <w:tcPr>
            <w:tcW w:w="854" w:type="pct"/>
            <w:vMerge w:val="restart"/>
            <w:shd w:val="clear" w:color="auto" w:fill="auto"/>
            <w:vAlign w:val="center"/>
            <w:hideMark/>
          </w:tcPr>
          <w:p w14:paraId="1944A34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Zenginleştirme</w:t>
            </w:r>
            <w:r w:rsidRPr="00F41192">
              <w:rPr>
                <w:rFonts w:eastAsia="Times New Roman" w:cstheme="minorHAnsi"/>
                <w:color w:val="000000"/>
                <w:kern w:val="0"/>
                <w:sz w:val="14"/>
                <w:szCs w:val="14"/>
                <w:lang w:eastAsia="tr-TR"/>
                <w14:ligatures w14:val="none"/>
              </w:rPr>
              <w:t xml:space="preserve"> </w:t>
            </w:r>
            <w:r w:rsidRPr="00F41192">
              <w:rPr>
                <w:rFonts w:eastAsia="Times New Roman" w:cstheme="minorHAnsi"/>
                <w:color w:val="000000"/>
                <w:kern w:val="0"/>
                <w:sz w:val="14"/>
                <w:szCs w:val="14"/>
                <w:lang w:eastAsia="tr-TR"/>
                <w14:ligatures w14:val="none"/>
              </w:rPr>
              <w:br/>
              <w:t>Çeşitli özelliklere göre ayrılmış nesne veya durumlar verilip bunların hangi özelliğe göre sınıflandırıldığını bulmaları sağlanabilir. Sonrasında nesne veya durumları farklı bir özelliğe göre gruplayıp şekil grafiğinde göstermeleri beklenebilir. Öğrencilerden oluşturdukları bu grafiği yorumlamaları istenebilir.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r>
            <w:r w:rsidRPr="00F41192">
              <w:rPr>
                <w:rFonts w:eastAsia="Times New Roman" w:cstheme="minorHAnsi"/>
                <w:b/>
                <w:bCs/>
                <w:color w:val="000000"/>
                <w:kern w:val="0"/>
                <w:sz w:val="14"/>
                <w:szCs w:val="14"/>
                <w:lang w:eastAsia="tr-TR"/>
                <w14:ligatures w14:val="none"/>
              </w:rPr>
              <w:t xml:space="preserve">Destekleme </w:t>
            </w:r>
            <w:r w:rsidRPr="00F41192">
              <w:rPr>
                <w:rFonts w:eastAsia="Times New Roman" w:cstheme="minorHAnsi"/>
                <w:b/>
                <w:bCs/>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t>Öğrencilere renksiz görselleri olan tek veri grubuna yönelik her bir verinin bir ya da iki nesne veya durumu temsil ettiği hazır bir şekil grafiği verilebilir. Ardından öğrencilerden bu görselleri boyamaları istenebilir. Boyama işlemi tamamlandıktan sonra öğrencilere</w:t>
            </w:r>
            <w:r w:rsidRPr="00F41192">
              <w:rPr>
                <w:rFonts w:eastAsia="Times New Roman" w:cstheme="minorHAnsi"/>
                <w:color w:val="000000"/>
                <w:kern w:val="0"/>
                <w:sz w:val="14"/>
                <w:szCs w:val="14"/>
                <w:lang w:eastAsia="tr-TR"/>
                <w14:ligatures w14:val="none"/>
              </w:rPr>
              <w:br/>
              <w:t>sorular sorularak araştırma sonuçlarını yorumlamaları sağlanabilir.</w:t>
            </w:r>
            <w:r w:rsidRPr="00F41192">
              <w:rPr>
                <w:rFonts w:eastAsia="Times New Roman" w:cstheme="minorHAnsi"/>
                <w:color w:val="000000"/>
                <w:kern w:val="0"/>
                <w:sz w:val="14"/>
                <w:szCs w:val="14"/>
                <w:lang w:eastAsia="tr-TR"/>
                <w14:ligatures w14:val="none"/>
              </w:rPr>
              <w:br/>
            </w:r>
            <w:r w:rsidRPr="00F41192">
              <w:rPr>
                <w:rFonts w:eastAsia="Times New Roman" w:cstheme="minorHAnsi"/>
                <w:color w:val="000000"/>
                <w:kern w:val="0"/>
                <w:sz w:val="14"/>
                <w:szCs w:val="14"/>
                <w:lang w:eastAsia="tr-TR"/>
                <w14:ligatures w14:val="none"/>
              </w:rPr>
              <w:br/>
              <w:t xml:space="preserve">Farklılaştırmaya yönelik tüm uygulamalar; öğrencilerin ilgi, ihtiyaç ve istekleri göz önünde bulundurularak öğretmenler tarafından </w:t>
            </w:r>
            <w:proofErr w:type="spellStart"/>
            <w:r w:rsidRPr="00F41192">
              <w:rPr>
                <w:rFonts w:eastAsia="Times New Roman" w:cstheme="minorHAnsi"/>
                <w:color w:val="000000"/>
                <w:kern w:val="0"/>
                <w:sz w:val="14"/>
                <w:szCs w:val="14"/>
                <w:lang w:eastAsia="tr-TR"/>
                <w14:ligatures w14:val="none"/>
              </w:rPr>
              <w:t>hazırbulunuşluk</w:t>
            </w:r>
            <w:proofErr w:type="spellEnd"/>
            <w:r w:rsidRPr="00F41192">
              <w:rPr>
                <w:rFonts w:eastAsia="Times New Roman" w:cstheme="minorHAnsi"/>
                <w:color w:val="000000"/>
                <w:kern w:val="0"/>
                <w:sz w:val="14"/>
                <w:szCs w:val="14"/>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271E9E" w:rsidRPr="00F41192" w14:paraId="015E09DC" w14:textId="77777777" w:rsidTr="00271E9E">
        <w:trPr>
          <w:trHeight w:val="3469"/>
        </w:trPr>
        <w:tc>
          <w:tcPr>
            <w:tcW w:w="124" w:type="pct"/>
            <w:vMerge/>
            <w:vAlign w:val="center"/>
            <w:hideMark/>
          </w:tcPr>
          <w:p w14:paraId="674076A8"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2F14FDF9"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36. Hafta:</w:t>
            </w:r>
            <w:r w:rsidRPr="00F41192">
              <w:rPr>
                <w:rFonts w:eastAsia="Times New Roman" w:cstheme="minorHAnsi"/>
                <w:color w:val="000000"/>
                <w:kern w:val="0"/>
                <w:sz w:val="14"/>
                <w:szCs w:val="14"/>
                <w:lang w:eastAsia="tr-TR"/>
                <w14:ligatures w14:val="none"/>
              </w:rPr>
              <w:br/>
              <w:t xml:space="preserve"> 14-18 Haziran</w:t>
            </w:r>
          </w:p>
        </w:tc>
        <w:tc>
          <w:tcPr>
            <w:tcW w:w="167" w:type="pct"/>
            <w:shd w:val="clear" w:color="auto" w:fill="auto"/>
            <w:vAlign w:val="center"/>
            <w:hideMark/>
          </w:tcPr>
          <w:p w14:paraId="5360055C"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5</w:t>
            </w:r>
          </w:p>
        </w:tc>
        <w:tc>
          <w:tcPr>
            <w:tcW w:w="312" w:type="pct"/>
            <w:shd w:val="clear" w:color="auto" w:fill="auto"/>
            <w:vAlign w:val="center"/>
            <w:hideMark/>
          </w:tcPr>
          <w:p w14:paraId="25BA7456"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VERİYE DAYALI ARAŞTIRMA</w:t>
            </w:r>
          </w:p>
        </w:tc>
        <w:tc>
          <w:tcPr>
            <w:tcW w:w="477" w:type="pct"/>
            <w:shd w:val="clear" w:color="auto" w:fill="auto"/>
            <w:vAlign w:val="center"/>
            <w:hideMark/>
          </w:tcPr>
          <w:p w14:paraId="7D0DDFE1"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 Veriyle Çalışma ve Veriye Dayalı Karar Verme</w:t>
            </w:r>
          </w:p>
        </w:tc>
        <w:tc>
          <w:tcPr>
            <w:tcW w:w="1072" w:type="pct"/>
            <w:gridSpan w:val="2"/>
            <w:shd w:val="clear" w:color="auto" w:fill="auto"/>
            <w:vAlign w:val="center"/>
            <w:hideMark/>
          </w:tcPr>
          <w:p w14:paraId="48C9ECFB"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 xml:space="preserve">MAT.2.4.1. Kategorik veriye dayalı en çok iki veri grubu ile çalışabilme ve veriye dayalı </w:t>
            </w:r>
            <w:r w:rsidRPr="00F41192">
              <w:rPr>
                <w:rFonts w:eastAsia="Times New Roman" w:cstheme="minorHAnsi"/>
                <w:color w:val="000000"/>
                <w:kern w:val="0"/>
                <w:sz w:val="14"/>
                <w:szCs w:val="14"/>
                <w:lang w:eastAsia="tr-TR"/>
                <w14:ligatures w14:val="none"/>
              </w:rPr>
              <w:br/>
              <w:t>karar verebilme</w:t>
            </w:r>
          </w:p>
          <w:p w14:paraId="382B2943" w14:textId="6A689285"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a) Kategorik veriye dayalı istatistiksel araştırma gerektiren günlük yaşam durumu belirler.</w:t>
            </w:r>
            <w:r w:rsidRPr="00F41192">
              <w:rPr>
                <w:rFonts w:eastAsia="Times New Roman" w:cstheme="minorHAnsi"/>
                <w:color w:val="000000"/>
                <w:kern w:val="0"/>
                <w:sz w:val="14"/>
                <w:szCs w:val="14"/>
                <w:lang w:eastAsia="tr-TR"/>
                <w14:ligatures w14:val="none"/>
              </w:rPr>
              <w:br/>
              <w:t>b) Kategorik veriye dayalı betimleme veya karşılaştırma gerektirebilecek araştırma soruları oluşturur.</w:t>
            </w:r>
            <w:r w:rsidRPr="00F41192">
              <w:rPr>
                <w:rFonts w:eastAsia="Times New Roman" w:cstheme="minorHAnsi"/>
                <w:color w:val="000000"/>
                <w:kern w:val="0"/>
                <w:sz w:val="14"/>
                <w:szCs w:val="14"/>
                <w:lang w:eastAsia="tr-TR"/>
                <w14:ligatures w14:val="none"/>
              </w:rPr>
              <w:br/>
              <w:t>c) Kategorik verileri toplamak için plan yapar.</w:t>
            </w:r>
            <w:r w:rsidRPr="00F41192">
              <w:rPr>
                <w:rFonts w:eastAsia="Times New Roman" w:cstheme="minorHAnsi"/>
                <w:color w:val="000000"/>
                <w:kern w:val="0"/>
                <w:sz w:val="14"/>
                <w:szCs w:val="14"/>
                <w:lang w:eastAsia="tr-TR"/>
                <w14:ligatures w14:val="none"/>
              </w:rPr>
              <w:br/>
              <w:t xml:space="preserve"> ç) Kategorik verileri toplar.</w:t>
            </w:r>
            <w:r w:rsidRPr="00F41192">
              <w:rPr>
                <w:rFonts w:eastAsia="Times New Roman" w:cstheme="minorHAnsi"/>
                <w:color w:val="000000"/>
                <w:kern w:val="0"/>
                <w:sz w:val="14"/>
                <w:szCs w:val="14"/>
                <w:lang w:eastAsia="tr-TR"/>
                <w14:ligatures w14:val="none"/>
              </w:rPr>
              <w:br/>
              <w:t>d) Toplanan verileri analiz etmek için görselleştirme araçlarından çetele tablosu, sıklık tablosu ve şekil grafiğini seçer.</w:t>
            </w:r>
            <w:r w:rsidRPr="00F41192">
              <w:rPr>
                <w:rFonts w:eastAsia="Times New Roman" w:cstheme="minorHAnsi"/>
                <w:color w:val="000000"/>
                <w:kern w:val="0"/>
                <w:sz w:val="14"/>
                <w:szCs w:val="14"/>
                <w:lang w:eastAsia="tr-TR"/>
                <w14:ligatures w14:val="none"/>
              </w:rPr>
              <w:br/>
              <w:t>e) Seçtiği araçlarla verileri görselleştirerek analiz eder.</w:t>
            </w:r>
            <w:r w:rsidRPr="00F41192">
              <w:rPr>
                <w:rFonts w:eastAsia="Times New Roman" w:cstheme="minorHAnsi"/>
                <w:color w:val="000000"/>
                <w:kern w:val="0"/>
                <w:sz w:val="14"/>
                <w:szCs w:val="14"/>
                <w:lang w:eastAsia="tr-TR"/>
                <w14:ligatures w14:val="none"/>
              </w:rPr>
              <w:br/>
              <w:t>f) Araştırma sonuçlarını yorumlar.</w:t>
            </w:r>
            <w:r w:rsidRPr="00F41192">
              <w:rPr>
                <w:rFonts w:eastAsia="Times New Roman" w:cstheme="minorHAnsi"/>
                <w:color w:val="000000"/>
                <w:kern w:val="0"/>
                <w:sz w:val="14"/>
                <w:szCs w:val="14"/>
                <w:lang w:eastAsia="tr-TR"/>
                <w14:ligatures w14:val="none"/>
              </w:rPr>
              <w:br/>
              <w:t>g) Araştırma sonuçlarını araştırma sorularına göre değerlendirir.</w:t>
            </w:r>
          </w:p>
        </w:tc>
        <w:tc>
          <w:tcPr>
            <w:tcW w:w="440" w:type="pct"/>
            <w:vMerge/>
            <w:vAlign w:val="center"/>
            <w:hideMark/>
          </w:tcPr>
          <w:p w14:paraId="6ADAC581"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65D7E1B8"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02" w:type="pct"/>
            <w:vMerge/>
            <w:vAlign w:val="center"/>
            <w:hideMark/>
          </w:tcPr>
          <w:p w14:paraId="25FB336D"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77" w:type="pct"/>
            <w:vMerge/>
            <w:vAlign w:val="center"/>
            <w:hideMark/>
          </w:tcPr>
          <w:p w14:paraId="30F09F6F"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c>
          <w:tcPr>
            <w:tcW w:w="353" w:type="pct"/>
            <w:shd w:val="clear" w:color="auto" w:fill="auto"/>
            <w:vAlign w:val="center"/>
            <w:hideMark/>
          </w:tcPr>
          <w:p w14:paraId="1A214011"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Çevre ve İklim Değişikliği Haftası (Haziran ayının ikinci haftası)</w:t>
            </w:r>
          </w:p>
        </w:tc>
        <w:tc>
          <w:tcPr>
            <w:tcW w:w="854" w:type="pct"/>
            <w:vMerge/>
            <w:vAlign w:val="center"/>
            <w:hideMark/>
          </w:tcPr>
          <w:p w14:paraId="08A37E62" w14:textId="77777777" w:rsidR="00271E9E" w:rsidRPr="00F41192" w:rsidRDefault="00271E9E" w:rsidP="00F41192">
            <w:pPr>
              <w:spacing w:after="0" w:line="240" w:lineRule="auto"/>
              <w:rPr>
                <w:rFonts w:eastAsia="Times New Roman" w:cstheme="minorHAnsi"/>
                <w:color w:val="000000"/>
                <w:kern w:val="0"/>
                <w:sz w:val="14"/>
                <w:szCs w:val="14"/>
                <w:lang w:eastAsia="tr-TR"/>
                <w14:ligatures w14:val="none"/>
              </w:rPr>
            </w:pPr>
          </w:p>
        </w:tc>
      </w:tr>
      <w:tr w:rsidR="00271E9E" w:rsidRPr="00F41192" w14:paraId="0E2FBD05" w14:textId="77777777" w:rsidTr="00271E9E">
        <w:trPr>
          <w:trHeight w:val="287"/>
        </w:trPr>
        <w:tc>
          <w:tcPr>
            <w:tcW w:w="124" w:type="pct"/>
            <w:vMerge/>
            <w:vAlign w:val="center"/>
            <w:hideMark/>
          </w:tcPr>
          <w:p w14:paraId="0FACDE6C" w14:textId="77777777" w:rsidR="00271E9E" w:rsidRPr="00F41192" w:rsidRDefault="00271E9E" w:rsidP="00F41192">
            <w:pPr>
              <w:spacing w:after="0" w:line="240" w:lineRule="auto"/>
              <w:rPr>
                <w:rFonts w:eastAsia="Times New Roman" w:cstheme="minorHAnsi"/>
                <w:b/>
                <w:bCs/>
                <w:color w:val="000000"/>
                <w:kern w:val="0"/>
                <w:sz w:val="14"/>
                <w:szCs w:val="14"/>
                <w:lang w:eastAsia="tr-TR"/>
                <w14:ligatures w14:val="none"/>
              </w:rPr>
            </w:pPr>
          </w:p>
        </w:tc>
        <w:tc>
          <w:tcPr>
            <w:tcW w:w="219" w:type="pct"/>
            <w:shd w:val="clear" w:color="000000" w:fill="E2EFDA"/>
            <w:vAlign w:val="center"/>
            <w:hideMark/>
          </w:tcPr>
          <w:p w14:paraId="75DD80C2" w14:textId="77777777" w:rsidR="00271E9E" w:rsidRPr="00F41192" w:rsidRDefault="00271E9E" w:rsidP="00F41192">
            <w:pPr>
              <w:spacing w:after="0" w:line="240" w:lineRule="auto"/>
              <w:jc w:val="center"/>
              <w:rPr>
                <w:rFonts w:eastAsia="Times New Roman" w:cstheme="minorHAnsi"/>
                <w:color w:val="000000"/>
                <w:kern w:val="0"/>
                <w:sz w:val="14"/>
                <w:szCs w:val="14"/>
                <w:lang w:eastAsia="tr-TR"/>
                <w14:ligatures w14:val="none"/>
              </w:rPr>
            </w:pPr>
            <w:r w:rsidRPr="00F41192">
              <w:rPr>
                <w:rFonts w:eastAsia="Times New Roman" w:cstheme="minorHAnsi"/>
                <w:color w:val="000000"/>
                <w:kern w:val="0"/>
                <w:sz w:val="14"/>
                <w:szCs w:val="14"/>
                <w:lang w:eastAsia="tr-TR"/>
                <w14:ligatures w14:val="none"/>
              </w:rPr>
              <w:t>37. Hafta:</w:t>
            </w:r>
            <w:r w:rsidRPr="00F41192">
              <w:rPr>
                <w:rFonts w:eastAsia="Times New Roman" w:cstheme="minorHAnsi"/>
                <w:color w:val="000000"/>
                <w:kern w:val="0"/>
                <w:sz w:val="14"/>
                <w:szCs w:val="14"/>
                <w:lang w:eastAsia="tr-TR"/>
                <w14:ligatures w14:val="none"/>
              </w:rPr>
              <w:br/>
              <w:t xml:space="preserve"> 21-25 Haziran</w:t>
            </w:r>
          </w:p>
        </w:tc>
        <w:tc>
          <w:tcPr>
            <w:tcW w:w="4657" w:type="pct"/>
            <w:gridSpan w:val="11"/>
            <w:shd w:val="clear" w:color="000000" w:fill="FFE699"/>
            <w:vAlign w:val="center"/>
            <w:hideMark/>
          </w:tcPr>
          <w:p w14:paraId="4DA19402" w14:textId="77777777" w:rsidR="00271E9E" w:rsidRPr="00F41192" w:rsidRDefault="00271E9E" w:rsidP="00F41192">
            <w:pPr>
              <w:spacing w:after="0" w:line="240" w:lineRule="auto"/>
              <w:jc w:val="center"/>
              <w:rPr>
                <w:rFonts w:eastAsia="Times New Roman" w:cstheme="minorHAnsi"/>
                <w:b/>
                <w:bCs/>
                <w:color w:val="000000"/>
                <w:kern w:val="0"/>
                <w:sz w:val="14"/>
                <w:szCs w:val="14"/>
                <w:lang w:eastAsia="tr-TR"/>
                <w14:ligatures w14:val="none"/>
              </w:rPr>
            </w:pPr>
            <w:r w:rsidRPr="00F41192">
              <w:rPr>
                <w:rFonts w:eastAsia="Times New Roman" w:cstheme="minorHAnsi"/>
                <w:b/>
                <w:bCs/>
                <w:color w:val="000000"/>
                <w:kern w:val="0"/>
                <w:sz w:val="14"/>
                <w:szCs w:val="14"/>
                <w:lang w:eastAsia="tr-TR"/>
                <w14:ligatures w14:val="none"/>
              </w:rPr>
              <w:t>SOSYAL ETKİNLİK</w:t>
            </w:r>
          </w:p>
        </w:tc>
      </w:tr>
    </w:tbl>
    <w:p w14:paraId="0355B79C" w14:textId="77777777" w:rsidR="008F7895" w:rsidRDefault="008F7895"/>
    <w:sectPr w:rsidR="008F7895" w:rsidSect="0046659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70"/>
    <w:rsid w:val="00271E9E"/>
    <w:rsid w:val="00415AEC"/>
    <w:rsid w:val="00466590"/>
    <w:rsid w:val="00714170"/>
    <w:rsid w:val="008C7E18"/>
    <w:rsid w:val="008F7895"/>
    <w:rsid w:val="00C87AC8"/>
    <w:rsid w:val="00D517A9"/>
    <w:rsid w:val="00F411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27270"/>
  <w15:chartTrackingRefBased/>
  <w15:docId w15:val="{1AC588D5-F34F-43B1-BD01-7D2061F5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260364">
      <w:bodyDiv w:val="1"/>
      <w:marLeft w:val="0"/>
      <w:marRight w:val="0"/>
      <w:marTop w:val="0"/>
      <w:marBottom w:val="0"/>
      <w:divBdr>
        <w:top w:val="none" w:sz="0" w:space="0" w:color="auto"/>
        <w:left w:val="none" w:sz="0" w:space="0" w:color="auto"/>
        <w:bottom w:val="none" w:sz="0" w:space="0" w:color="auto"/>
        <w:right w:val="none" w:sz="0" w:space="0" w:color="auto"/>
      </w:divBdr>
    </w:div>
    <w:div w:id="207777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14</Pages>
  <Words>6133</Words>
  <Characters>34960</Characters>
  <Application>Microsoft Office Word</Application>
  <DocSecurity>0</DocSecurity>
  <Lines>291</Lines>
  <Paragraphs>82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2026-09-11T19:23:00Z</dcterms:created>
  <dcterms:modified xsi:type="dcterms:W3CDTF">2026-09-11T19:23:00Z</dcterms:modified>
</cp:coreProperties>
</file>