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862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7969D1" w:rsidRPr="007969D1" w14:paraId="78141430" w14:textId="77777777" w:rsidTr="003C516A">
        <w:trPr>
          <w:trHeight w:val="414"/>
        </w:trPr>
        <w:tc>
          <w:tcPr>
            <w:tcW w:w="2405" w:type="dxa"/>
            <w:vAlign w:val="center"/>
          </w:tcPr>
          <w:p w14:paraId="4C9B98A5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 Alanı</w:t>
            </w:r>
          </w:p>
        </w:tc>
        <w:tc>
          <w:tcPr>
            <w:tcW w:w="7433" w:type="dxa"/>
            <w:vAlign w:val="center"/>
          </w:tcPr>
          <w:p w14:paraId="083BC57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GÜZEL DAVRANIŞLARIMIZ</w:t>
            </w:r>
          </w:p>
        </w:tc>
      </w:tr>
      <w:tr w:rsidR="007969D1" w:rsidRPr="007969D1" w14:paraId="585F59DA" w14:textId="77777777" w:rsidTr="003C516A">
        <w:trPr>
          <w:trHeight w:val="266"/>
        </w:trPr>
        <w:tc>
          <w:tcPr>
            <w:tcW w:w="2405" w:type="dxa"/>
            <w:vAlign w:val="center"/>
          </w:tcPr>
          <w:p w14:paraId="35577617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Süre</w:t>
            </w:r>
          </w:p>
        </w:tc>
        <w:tc>
          <w:tcPr>
            <w:tcW w:w="7433" w:type="dxa"/>
            <w:vAlign w:val="center"/>
          </w:tcPr>
          <w:p w14:paraId="775A258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10 Ders Saati</w:t>
            </w:r>
          </w:p>
        </w:tc>
      </w:tr>
      <w:tr w:rsidR="007969D1" w:rsidRPr="007969D1" w14:paraId="4C36B6A4" w14:textId="77777777" w:rsidTr="003C516A">
        <w:trPr>
          <w:trHeight w:val="285"/>
        </w:trPr>
        <w:tc>
          <w:tcPr>
            <w:tcW w:w="2405" w:type="dxa"/>
            <w:vAlign w:val="center"/>
          </w:tcPr>
          <w:p w14:paraId="5D06F2E9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6EA1B201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Dinleme/İzleme, Konuşma, Yazma</w:t>
            </w:r>
          </w:p>
        </w:tc>
      </w:tr>
      <w:tr w:rsidR="007969D1" w:rsidRPr="007969D1" w14:paraId="52D59A2A" w14:textId="77777777" w:rsidTr="003C516A">
        <w:trPr>
          <w:trHeight w:val="472"/>
        </w:trPr>
        <w:tc>
          <w:tcPr>
            <w:tcW w:w="2405" w:type="dxa"/>
            <w:vAlign w:val="center"/>
          </w:tcPr>
          <w:p w14:paraId="6A09892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Kavramsal Beceriler</w:t>
            </w:r>
          </w:p>
        </w:tc>
        <w:tc>
          <w:tcPr>
            <w:tcW w:w="7433" w:type="dxa"/>
            <w:vAlign w:val="center"/>
          </w:tcPr>
          <w:p w14:paraId="0AE01D6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Yazmak-Çizmek, Bulmak-Seçmek, Belirlemek-İşaret Etmek, Özetleme, Karşılaştırma, Çıkarım Yapma, Gözleme Dayalı Tahmin Etme, Mevcut Bilgiye/Veriye Dayalı Tahmin Etme, Yapılandırma, Muhakeme Sentezleme, Karar Verme</w:t>
            </w:r>
          </w:p>
        </w:tc>
      </w:tr>
      <w:tr w:rsidR="007969D1" w:rsidRPr="007969D1" w14:paraId="7C52C3DE" w14:textId="77777777" w:rsidTr="003C516A">
        <w:trPr>
          <w:trHeight w:val="370"/>
        </w:trPr>
        <w:tc>
          <w:tcPr>
            <w:tcW w:w="2405" w:type="dxa"/>
            <w:vAlign w:val="center"/>
          </w:tcPr>
          <w:p w14:paraId="6788269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6D3DF0F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Merak, Odaklanma, Sistematik Olma</w:t>
            </w:r>
          </w:p>
        </w:tc>
      </w:tr>
      <w:tr w:rsidR="007969D1" w:rsidRPr="007969D1" w14:paraId="0B685E92" w14:textId="77777777" w:rsidTr="007969D1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0E311110" w14:textId="77777777" w:rsidR="007969D1" w:rsidRPr="007969D1" w:rsidRDefault="007969D1" w:rsidP="007969D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969D1">
              <w:rPr>
                <w:rFonts w:cstheme="minorHAnsi"/>
                <w:b/>
                <w:bCs/>
                <w:sz w:val="24"/>
                <w:szCs w:val="24"/>
              </w:rPr>
              <w:t>PROGRAMLAR ARASI BİLEŞENLER</w:t>
            </w:r>
          </w:p>
        </w:tc>
      </w:tr>
      <w:tr w:rsidR="007969D1" w:rsidRPr="007969D1" w14:paraId="19B3ECBF" w14:textId="77777777" w:rsidTr="003C516A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3E00ACA7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3AEC638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Kendini Tanıma (Öz Farkındalık Becerisi), İletişim</w:t>
            </w:r>
          </w:p>
        </w:tc>
      </w:tr>
      <w:tr w:rsidR="007969D1" w:rsidRPr="007969D1" w14:paraId="44D33784" w14:textId="77777777" w:rsidTr="003C516A">
        <w:trPr>
          <w:trHeight w:val="271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68E0AA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Değerler</w:t>
            </w:r>
          </w:p>
        </w:tc>
        <w:tc>
          <w:tcPr>
            <w:tcW w:w="7433" w:type="dxa"/>
            <w:vAlign w:val="center"/>
          </w:tcPr>
          <w:p w14:paraId="323C0D33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 Merhamet, Mütevazılık, Saygı</w:t>
            </w:r>
          </w:p>
        </w:tc>
      </w:tr>
      <w:tr w:rsidR="007969D1" w:rsidRPr="007969D1" w14:paraId="42A160EB" w14:textId="77777777" w:rsidTr="003C516A">
        <w:trPr>
          <w:trHeight w:val="32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7605A28F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513A3F7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Görsel Okuryazarlık</w:t>
            </w:r>
          </w:p>
        </w:tc>
      </w:tr>
      <w:tr w:rsidR="007969D1" w:rsidRPr="007969D1" w14:paraId="26BBA0F0" w14:textId="77777777" w:rsidTr="003C516A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40FE30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30862EB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Matematik, Hayat Bilgisi, Görsel Sanatlar, Beden Eğitimi ve Oyun</w:t>
            </w:r>
          </w:p>
        </w:tc>
      </w:tr>
      <w:tr w:rsidR="007969D1" w:rsidRPr="007969D1" w14:paraId="23C9B85E" w14:textId="77777777" w:rsidTr="003C516A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719EB5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0865F50C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T.D.1.1. Dinleme/izlemeyi yönetebilme</w:t>
            </w:r>
          </w:p>
          <w:p w14:paraId="4A7686AE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Verilen görseller arasından öğrendiği sesin geçtiği görseli/görselleri seçer.</w:t>
            </w:r>
          </w:p>
          <w:p w14:paraId="40199954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Dinleme kurallarına uygun olarak dinler.</w:t>
            </w:r>
          </w:p>
          <w:p w14:paraId="311BF65F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ç) Dinleme esnasında konuşmaya dâhil olmak için uygun zamanda söz alır.</w:t>
            </w:r>
          </w:p>
          <w:p w14:paraId="18C75F99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T.D.1.2. Dinledikleri/izledikleri ile ilgili anlam oluşturabilme</w:t>
            </w:r>
          </w:p>
          <w:p w14:paraId="33AB3631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Sese karşılık gelen sembolü/harfi tanır.</w:t>
            </w:r>
          </w:p>
          <w:p w14:paraId="4A4AC5D3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Görselden/görsellerden hareketle dinleyeceği/izleyeceği metin hakkında tahminde bulunur.</w:t>
            </w:r>
          </w:p>
          <w:p w14:paraId="31940931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d) Dinlediği sesin bulunduğu sözcüklere örnekler verir.</w:t>
            </w:r>
          </w:p>
          <w:p w14:paraId="173178F7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T.D.1.3. Dinlediklerini/izlediklerini çözümleyebilme</w:t>
            </w:r>
          </w:p>
          <w:p w14:paraId="5FFA5F3D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b) Seslere karşılık gelen sembolleri/harfleri ayırt eder.</w:t>
            </w:r>
          </w:p>
          <w:p w14:paraId="23249A41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Dinlediği/izlediği metnin konusunu bulur.</w:t>
            </w:r>
          </w:p>
          <w:p w14:paraId="4E3E6317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T.K.1.3. Konuşma kurallarını uygulayabilme</w:t>
            </w:r>
          </w:p>
          <w:p w14:paraId="4A6C3B07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Öğrendiği ses, hece, sözcük, cümleleri işitilebilir bir ses düzeyinde söyler.</w:t>
            </w:r>
          </w:p>
          <w:p w14:paraId="352154EF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Dinlediğini/izlediğini telaffuza dikkat ederek anlatır.</w:t>
            </w:r>
          </w:p>
          <w:p w14:paraId="5AC4230C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T.O.1.1. Okuma sürecini yönetebilme</w:t>
            </w:r>
          </w:p>
          <w:p w14:paraId="3181757A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Harf ve heceleri doğru seslendirir.</w:t>
            </w:r>
          </w:p>
          <w:p w14:paraId="4E84954C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d)  Öğrendiği ses, hece, sözcük, cümleleri işitilebilir bir ses düzeyinde okur.</w:t>
            </w:r>
          </w:p>
          <w:p w14:paraId="4F60657E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T.Y.1.1. Yazılı anlatım becerilerini yönetebilme</w:t>
            </w:r>
          </w:p>
          <w:p w14:paraId="4022674B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Yazma materyalini kurala uygun kullanır.</w:t>
            </w:r>
          </w:p>
          <w:p w14:paraId="02E17DE5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T.Y.1.3. Yazma kurallarını uygulayabilme</w:t>
            </w:r>
          </w:p>
          <w:p w14:paraId="1FA75EE9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b)  Harfleri temel formuna ve yazım yönlerine göre yazar.</w:t>
            </w:r>
          </w:p>
          <w:p w14:paraId="72F0C445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 Rakamları temel formuna ve yazım yönlerine göre yazar.</w:t>
            </w:r>
          </w:p>
          <w:p w14:paraId="19A681AE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ç) Harf, sözcük ve cümleler arasında uygun boşluk bırakır.</w:t>
            </w:r>
          </w:p>
        </w:tc>
      </w:tr>
      <w:tr w:rsidR="007969D1" w:rsidRPr="007969D1" w14:paraId="49556600" w14:textId="77777777" w:rsidTr="003C516A">
        <w:trPr>
          <w:trHeight w:val="35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CB2C4E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İçerik Çerçevesi</w:t>
            </w:r>
          </w:p>
        </w:tc>
        <w:tc>
          <w:tcPr>
            <w:tcW w:w="7433" w:type="dxa"/>
            <w:vAlign w:val="center"/>
          </w:tcPr>
          <w:p w14:paraId="41392BE2" w14:textId="01C841EB" w:rsidR="007969D1" w:rsidRPr="007969D1" w:rsidRDefault="00500B2C" w:rsidP="007969D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Mahallenin En Tatlı Dondurmacısı</w:t>
            </w:r>
            <w:r w:rsidRPr="007969D1">
              <w:rPr>
                <w:rFonts w:cstheme="minorHAnsi"/>
                <w:sz w:val="24"/>
                <w:szCs w:val="24"/>
              </w:rPr>
              <w:t xml:space="preserve"> </w:t>
            </w:r>
            <w:r w:rsidR="007969D1" w:rsidRPr="007969D1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t, T</w:t>
            </w:r>
            <w:r w:rsidR="007969D1" w:rsidRPr="007969D1">
              <w:rPr>
                <w:rFonts w:cstheme="minorHAnsi"/>
                <w:sz w:val="24"/>
                <w:szCs w:val="24"/>
              </w:rPr>
              <w:t xml:space="preserve"> Harfi</w:t>
            </w:r>
          </w:p>
        </w:tc>
      </w:tr>
      <w:tr w:rsidR="007969D1" w:rsidRPr="007969D1" w14:paraId="7C522F36" w14:textId="77777777" w:rsidTr="003C516A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C36F33A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131DE11F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ahlâk, ailede sorumluluk alma, azim, cömertlik, çalışkanlık, dostluk, dürüstlük, güven, merhamet, nezaket, paylaşma, saygı, sevgi, yardımseverlik</w:t>
            </w:r>
          </w:p>
        </w:tc>
      </w:tr>
      <w:tr w:rsidR="007969D1" w:rsidRPr="007969D1" w14:paraId="1E64D630" w14:textId="77777777" w:rsidTr="003C516A">
        <w:trPr>
          <w:trHeight w:val="6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77EA195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0CEA950D" w14:textId="0C039ABE" w:rsidR="007969D1" w:rsidRPr="003C516A" w:rsidRDefault="007969D1" w:rsidP="003C516A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Gözlem Formu</w:t>
            </w:r>
          </w:p>
        </w:tc>
      </w:tr>
      <w:tr w:rsidR="007969D1" w:rsidRPr="007969D1" w14:paraId="5F15550C" w14:textId="77777777" w:rsidTr="007969D1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1D79A756" w14:textId="77777777" w:rsidR="007969D1" w:rsidRPr="007969D1" w:rsidRDefault="007969D1" w:rsidP="007969D1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7969D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ÖĞRENME-ÖĞRETME YAŞANTILARI</w:t>
            </w:r>
          </w:p>
        </w:tc>
      </w:tr>
      <w:tr w:rsidR="007969D1" w:rsidRPr="007969D1" w14:paraId="6A801881" w14:textId="77777777" w:rsidTr="003C516A">
        <w:trPr>
          <w:trHeight w:val="472"/>
        </w:trPr>
        <w:tc>
          <w:tcPr>
            <w:tcW w:w="2405" w:type="dxa"/>
            <w:vAlign w:val="center"/>
          </w:tcPr>
          <w:p w14:paraId="506CA02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7248B622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Öğrencinin fiziksel bilişsel ve sosyal duygusal gelişim alanları açısından okul olgunluğuna sahip olduğu, hazırlık çalışmalarında öngörülen yeterliliğe ulaştığı kabul edilmektedir.</w:t>
            </w:r>
          </w:p>
        </w:tc>
      </w:tr>
      <w:tr w:rsidR="007969D1" w:rsidRPr="007969D1" w14:paraId="665A6ED8" w14:textId="77777777" w:rsidTr="003C516A">
        <w:trPr>
          <w:trHeight w:val="371"/>
        </w:trPr>
        <w:tc>
          <w:tcPr>
            <w:tcW w:w="2405" w:type="dxa"/>
            <w:vAlign w:val="center"/>
          </w:tcPr>
          <w:p w14:paraId="4F390B44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Ön Değerlendirme Süreci</w:t>
            </w:r>
          </w:p>
        </w:tc>
        <w:tc>
          <w:tcPr>
            <w:tcW w:w="7433" w:type="dxa"/>
            <w:vAlign w:val="center"/>
          </w:tcPr>
          <w:p w14:paraId="5A7219F3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Öğrencilere yazma materyali üzerinde çalışmalar yaptırılır. Ses hakkındaki bilgileri olup olmadığı öğrenilir.</w:t>
            </w:r>
          </w:p>
        </w:tc>
      </w:tr>
      <w:tr w:rsidR="007969D1" w:rsidRPr="007969D1" w14:paraId="03BD43FE" w14:textId="77777777" w:rsidTr="003C516A">
        <w:trPr>
          <w:trHeight w:val="472"/>
        </w:trPr>
        <w:tc>
          <w:tcPr>
            <w:tcW w:w="2405" w:type="dxa"/>
            <w:vAlign w:val="center"/>
          </w:tcPr>
          <w:p w14:paraId="365B4011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65B59FB8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Hazırlık çalışmalarında işitilen ses ile harf arasında, boyama ve çizgi çalışmaları ile harflerin temel formu arasında bağlantı kurulur.</w:t>
            </w:r>
          </w:p>
        </w:tc>
      </w:tr>
      <w:tr w:rsidR="007969D1" w:rsidRPr="007969D1" w14:paraId="39355EE5" w14:textId="77777777" w:rsidTr="003C516A">
        <w:trPr>
          <w:trHeight w:val="499"/>
        </w:trPr>
        <w:tc>
          <w:tcPr>
            <w:tcW w:w="2405" w:type="dxa"/>
            <w:vAlign w:val="center"/>
          </w:tcPr>
          <w:p w14:paraId="0EE61B34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0C3C1713" w14:textId="77777777" w:rsidR="007969D1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Ders kitabı sayfa 94’teki görsel hakkında konuşulur. Görsel boyanır.</w:t>
            </w:r>
          </w:p>
          <w:p w14:paraId="6A910DD2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Ders kitabı sayfa 95’teki “Mahallenin En Tatlı Dondurmacısı” metninin konusu görsellerden hareketle tahmin edilir. Metin dinlenir, konusu tahmin edilir. Dinlenilen metin anlatılır.</w:t>
            </w:r>
          </w:p>
          <w:p w14:paraId="4A41806F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“t” harfi hissettirme çalışmaları yapılır.</w:t>
            </w:r>
          </w:p>
          <w:p w14:paraId="3EEAF9CA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Ders kitabı sayfa 97’deki “İşaretleyelim” etkinliği yapılır.</w:t>
            </w:r>
          </w:p>
          <w:p w14:paraId="61C6D388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İçinde “t” harfi olan varlıklar çizilir ve boyanır.</w:t>
            </w:r>
          </w:p>
          <w:p w14:paraId="6E79035B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“t” harfi yazma çalışmaları yapılır.</w:t>
            </w:r>
          </w:p>
          <w:p w14:paraId="665EA1F7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“T” harfi yazma çalışmaları yapılır.</w:t>
            </w:r>
          </w:p>
          <w:p w14:paraId="604A74A7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“4” rakamı yazma çalışmaları yapılır.</w:t>
            </w:r>
          </w:p>
          <w:p w14:paraId="2B4B7D9A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Ders kitabı sayfa 104’teki “Bulalım Boyayalım” etkinliği yapılır.</w:t>
            </w:r>
          </w:p>
          <w:p w14:paraId="6C83BE62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Ders kitabı sayfa 105’teki “Eşleştirelim” etkinliği yapılır.</w:t>
            </w:r>
          </w:p>
          <w:p w14:paraId="058CF6B9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Ders kitabı sayfa 106, 107, 108, 109 ve 110’daki “Hece ve Sözcük Oluşturalım” etkinliği yapılır.</w:t>
            </w:r>
          </w:p>
          <w:p w14:paraId="3ABF9DB2" w14:textId="77777777" w:rsidR="00500B2C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Ders kitabı sayfa 111’deki “Yazalım Okuyalım” etkinliği yapılır.</w:t>
            </w:r>
          </w:p>
          <w:p w14:paraId="63F1401C" w14:textId="72C6059A" w:rsidR="00500B2C" w:rsidRPr="007969D1" w:rsidRDefault="00500B2C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Ders kitabı sayfa 112’deki “Yazalım Boyayalım” etkinliği yapılır.</w:t>
            </w:r>
          </w:p>
        </w:tc>
      </w:tr>
      <w:tr w:rsidR="007969D1" w:rsidRPr="007969D1" w14:paraId="6C58AEAD" w14:textId="77777777" w:rsidTr="007969D1">
        <w:trPr>
          <w:trHeight w:val="173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4F86402C" w14:textId="77777777" w:rsidR="007969D1" w:rsidRPr="007969D1" w:rsidRDefault="007969D1" w:rsidP="007969D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969D1">
              <w:rPr>
                <w:rFonts w:cstheme="minorHAnsi"/>
                <w:b/>
                <w:bCs/>
                <w:sz w:val="24"/>
                <w:szCs w:val="24"/>
              </w:rPr>
              <w:t>FARKLILAŞTIRMA</w:t>
            </w:r>
          </w:p>
        </w:tc>
      </w:tr>
      <w:tr w:rsidR="007969D1" w:rsidRPr="007969D1" w14:paraId="19C60B77" w14:textId="77777777" w:rsidTr="003C516A">
        <w:trPr>
          <w:trHeight w:val="274"/>
        </w:trPr>
        <w:tc>
          <w:tcPr>
            <w:tcW w:w="2405" w:type="dxa"/>
            <w:vAlign w:val="center"/>
          </w:tcPr>
          <w:p w14:paraId="213202C2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16A09323" w14:textId="53B1F6B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Krepon kağıtları kullanılarak “</w:t>
            </w:r>
            <w:r w:rsidR="00500B2C">
              <w:rPr>
                <w:rFonts w:cstheme="minorHAnsi"/>
                <w:sz w:val="24"/>
                <w:szCs w:val="24"/>
              </w:rPr>
              <w:t>t</w:t>
            </w:r>
            <w:r w:rsidRPr="007969D1">
              <w:rPr>
                <w:rFonts w:cstheme="minorHAnsi"/>
                <w:sz w:val="24"/>
                <w:szCs w:val="24"/>
              </w:rPr>
              <w:t>” şablonu doldurulur.</w:t>
            </w:r>
          </w:p>
          <w:p w14:paraId="29396435" w14:textId="0FD7E1D1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Akıllı tahtada “</w:t>
            </w:r>
            <w:r w:rsidR="001E15F0">
              <w:rPr>
                <w:rFonts w:cstheme="minorHAnsi"/>
                <w:sz w:val="24"/>
                <w:szCs w:val="24"/>
              </w:rPr>
              <w:t>-</w:t>
            </w:r>
            <w:r w:rsidR="00500B2C">
              <w:rPr>
                <w:rFonts w:cstheme="minorHAnsi"/>
                <w:sz w:val="24"/>
                <w:szCs w:val="24"/>
              </w:rPr>
              <w:t>at</w:t>
            </w:r>
            <w:r w:rsidR="001E15F0">
              <w:rPr>
                <w:rFonts w:cstheme="minorHAnsi"/>
                <w:sz w:val="24"/>
                <w:szCs w:val="24"/>
              </w:rPr>
              <w:t>,</w:t>
            </w:r>
            <w:r w:rsidR="00500B2C">
              <w:rPr>
                <w:rFonts w:cstheme="minorHAnsi"/>
                <w:sz w:val="24"/>
                <w:szCs w:val="24"/>
              </w:rPr>
              <w:t xml:space="preserve">-ta, -et, -te, </w:t>
            </w:r>
            <w:r w:rsidR="0075719B">
              <w:rPr>
                <w:rFonts w:cstheme="minorHAnsi"/>
                <w:sz w:val="24"/>
                <w:szCs w:val="24"/>
              </w:rPr>
              <w:t>tane, Ata, ant, tat, anten</w:t>
            </w:r>
            <w:r w:rsidRPr="007969D1">
              <w:rPr>
                <w:rFonts w:cstheme="minorHAnsi"/>
                <w:sz w:val="24"/>
                <w:szCs w:val="24"/>
              </w:rPr>
              <w:t>” hece ve kelime çalışmaları yapılır.</w:t>
            </w:r>
          </w:p>
        </w:tc>
      </w:tr>
      <w:tr w:rsidR="007969D1" w:rsidRPr="007969D1" w14:paraId="000481F3" w14:textId="77777777" w:rsidTr="003C516A">
        <w:trPr>
          <w:trHeight w:val="266"/>
        </w:trPr>
        <w:tc>
          <w:tcPr>
            <w:tcW w:w="2405" w:type="dxa"/>
            <w:vAlign w:val="center"/>
          </w:tcPr>
          <w:p w14:paraId="5DB28F4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262F4F5E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Öğrencilere ek çalışma kağıtları verilir.</w:t>
            </w:r>
          </w:p>
        </w:tc>
      </w:tr>
      <w:tr w:rsidR="007969D1" w:rsidRPr="007969D1" w14:paraId="79AAF6FB" w14:textId="77777777" w:rsidTr="003C516A">
        <w:trPr>
          <w:trHeight w:val="373"/>
        </w:trPr>
        <w:tc>
          <w:tcPr>
            <w:tcW w:w="2405" w:type="dxa"/>
            <w:vAlign w:val="center"/>
          </w:tcPr>
          <w:p w14:paraId="47F9EE9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5A43E4B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97890B7" w14:textId="60E5B6D2" w:rsidR="00096A4E" w:rsidRDefault="00096A4E" w:rsidP="007969D1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449DAB2B" w14:textId="13D8CBB0" w:rsidR="00A9056D" w:rsidRPr="007969D1" w:rsidRDefault="006C7E7E" w:rsidP="006C7E7E">
      <w:pPr>
        <w:pStyle w:val="AralkYok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69D1">
        <w:tab/>
      </w:r>
      <w:bookmarkStart w:id="0" w:name="_Hlk176689532"/>
      <w:r w:rsidRPr="007969D1">
        <w:rPr>
          <w:sz w:val="24"/>
          <w:szCs w:val="24"/>
        </w:rPr>
        <w:t xml:space="preserve"> </w:t>
      </w:r>
      <w:r w:rsidR="0051620B">
        <w:rPr>
          <w:sz w:val="24"/>
          <w:szCs w:val="24"/>
        </w:rPr>
        <w:t>12</w:t>
      </w:r>
      <w:r w:rsidR="00500B2C">
        <w:rPr>
          <w:sz w:val="24"/>
          <w:szCs w:val="24"/>
        </w:rPr>
        <w:t>/10</w:t>
      </w:r>
      <w:r w:rsidRPr="007969D1">
        <w:rPr>
          <w:sz w:val="24"/>
          <w:szCs w:val="24"/>
        </w:rPr>
        <w:t>/202</w:t>
      </w:r>
      <w:r w:rsidR="0051620B">
        <w:rPr>
          <w:sz w:val="24"/>
          <w:szCs w:val="24"/>
        </w:rPr>
        <w:t>6</w:t>
      </w:r>
    </w:p>
    <w:p w14:paraId="62B62DC1" w14:textId="1A63AE9F" w:rsidR="00A9056D" w:rsidRPr="007969D1" w:rsidRDefault="006C7E7E" w:rsidP="006C7E7E">
      <w:pPr>
        <w:pStyle w:val="AralkYok"/>
        <w:rPr>
          <w:sz w:val="24"/>
          <w:szCs w:val="24"/>
        </w:rPr>
      </w:pPr>
      <w:r w:rsidRPr="007969D1">
        <w:rPr>
          <w:sz w:val="24"/>
          <w:szCs w:val="24"/>
        </w:rPr>
        <w:t>Sınıf Öğretmeni</w:t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Pr="007969D1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8D106B4" wp14:editId="7F0ACB84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969D1">
        <w:rPr>
          <w:sz w:val="24"/>
          <w:szCs w:val="24"/>
        </w:rPr>
        <w:t>Okul Müdürü</w:t>
      </w:r>
      <w:bookmarkEnd w:id="0"/>
    </w:p>
    <w:sectPr w:rsidR="00A9056D" w:rsidRPr="007969D1" w:rsidSect="003C516A">
      <w:headerReference w:type="default" r:id="rId9"/>
      <w:footerReference w:type="even" r:id="rId10"/>
      <w:footerReference w:type="default" r:id="rId11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6EE5E" w14:textId="77777777" w:rsidR="00367DEF" w:rsidRDefault="00367DEF" w:rsidP="00096A4E">
      <w:pPr>
        <w:spacing w:after="0" w:line="240" w:lineRule="auto"/>
      </w:pPr>
      <w:r>
        <w:separator/>
      </w:r>
    </w:p>
  </w:endnote>
  <w:endnote w:type="continuationSeparator" w:id="0">
    <w:p w14:paraId="1A53D320" w14:textId="77777777" w:rsidR="00367DEF" w:rsidRDefault="00367DEF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2269679"/>
      <w:docPartObj>
        <w:docPartGallery w:val="Page Numbers (Bottom of Page)"/>
        <w:docPartUnique/>
      </w:docPartObj>
    </w:sdtPr>
    <w:sdtContent>
      <w:p w14:paraId="23C55A9E" w14:textId="44261D71" w:rsidR="003C516A" w:rsidRDefault="003C516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41B6CF" w14:textId="77777777" w:rsidR="003C516A" w:rsidRDefault="003C51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2691659"/>
      <w:docPartObj>
        <w:docPartGallery w:val="Page Numbers (Bottom of Page)"/>
        <w:docPartUnique/>
      </w:docPartObj>
    </w:sdtPr>
    <w:sdtContent>
      <w:p w14:paraId="404A0B8B" w14:textId="2924C7BC" w:rsidR="003C516A" w:rsidRDefault="003C516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EFDF4" w14:textId="77777777" w:rsidR="003C516A" w:rsidRDefault="003C51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96009C" w14:textId="77777777" w:rsidR="00367DEF" w:rsidRDefault="00367DEF" w:rsidP="00096A4E">
      <w:pPr>
        <w:spacing w:after="0" w:line="240" w:lineRule="auto"/>
      </w:pPr>
      <w:r>
        <w:separator/>
      </w:r>
    </w:p>
  </w:footnote>
  <w:footnote w:type="continuationSeparator" w:id="0">
    <w:p w14:paraId="0170ABD9" w14:textId="77777777" w:rsidR="00367DEF" w:rsidRDefault="00367DEF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084DDFF9" w:rsidR="00096A4E" w:rsidRPr="00096A4E" w:rsidRDefault="007969D1" w:rsidP="007969D1">
    <w:pPr>
      <w:pStyle w:val="stBilgi"/>
      <w:jc w:val="center"/>
      <w:rPr>
        <w:rFonts w:cstheme="minorHAnsi"/>
        <w:sz w:val="20"/>
        <w:szCs w:val="20"/>
      </w:rPr>
    </w:pPr>
    <w:r>
      <w:tab/>
      <w:t xml:space="preserve">                                                                  1/C SINIFI TÜRKÇE DERSİ GÜNLÜK PLAN</w:t>
    </w:r>
    <w:r>
      <w:rPr>
        <w:rFonts w:cstheme="minorHAnsi"/>
        <w:sz w:val="20"/>
        <w:szCs w:val="20"/>
      </w:rPr>
      <w:t xml:space="preserve">                                            </w:t>
    </w:r>
    <w:r w:rsidR="00500B2C">
      <w:rPr>
        <w:rFonts w:cstheme="minorHAnsi"/>
        <w:sz w:val="20"/>
        <w:szCs w:val="20"/>
      </w:rPr>
      <w:t>5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13510963" w:rsidR="00096A4E" w:rsidRDefault="007969D1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8D375C"/>
    <w:multiLevelType w:val="hybridMultilevel"/>
    <w:tmpl w:val="0A7C7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118005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50A03"/>
    <w:rsid w:val="001A0442"/>
    <w:rsid w:val="001E15F0"/>
    <w:rsid w:val="00322DC5"/>
    <w:rsid w:val="00367DEF"/>
    <w:rsid w:val="003C516A"/>
    <w:rsid w:val="00421C3A"/>
    <w:rsid w:val="0047305E"/>
    <w:rsid w:val="004E14AB"/>
    <w:rsid w:val="00500B2C"/>
    <w:rsid w:val="0051620B"/>
    <w:rsid w:val="00523427"/>
    <w:rsid w:val="005652F7"/>
    <w:rsid w:val="005661B0"/>
    <w:rsid w:val="00597C65"/>
    <w:rsid w:val="00687A34"/>
    <w:rsid w:val="006C7E7E"/>
    <w:rsid w:val="0075719B"/>
    <w:rsid w:val="007969D1"/>
    <w:rsid w:val="00887DDE"/>
    <w:rsid w:val="008A43A2"/>
    <w:rsid w:val="008D097E"/>
    <w:rsid w:val="008F7895"/>
    <w:rsid w:val="00983EDB"/>
    <w:rsid w:val="009F0774"/>
    <w:rsid w:val="00A257A9"/>
    <w:rsid w:val="00A903E2"/>
    <w:rsid w:val="00A9056D"/>
    <w:rsid w:val="00AD03BA"/>
    <w:rsid w:val="00B65026"/>
    <w:rsid w:val="00C823A4"/>
    <w:rsid w:val="00EE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6B9E-43CA-4743-8DF8-85DC634E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2025-10-04T13:06:00Z</dcterms:created>
  <dcterms:modified xsi:type="dcterms:W3CDTF">2026-10-10T18:53:00Z</dcterms:modified>
</cp:coreProperties>
</file>